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388E5" w14:textId="6497A177" w:rsidR="00E90E49" w:rsidRPr="007B5FF2" w:rsidRDefault="00E90E49" w:rsidP="00E35559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430FCC">
        <w:rPr>
          <w:rFonts w:eastAsiaTheme="minorEastAsia" w:cs="Arial" w:hint="eastAsia"/>
        </w:rPr>
        <w:t>3</w:t>
      </w:r>
      <w:r w:rsidRPr="00CE0424">
        <w:tab/>
      </w:r>
      <w:r w:rsidR="00BC1EFC" w:rsidRPr="00BC1EFC">
        <w:rPr>
          <w:szCs w:val="24"/>
        </w:rPr>
        <w:t>R4-24</w:t>
      </w:r>
      <w:r w:rsidR="00207700">
        <w:rPr>
          <w:rFonts w:eastAsiaTheme="minorEastAsia" w:hint="eastAsia"/>
          <w:szCs w:val="24"/>
        </w:rPr>
        <w:t>17615</w:t>
      </w:r>
    </w:p>
    <w:p w14:paraId="0CE7B7E6" w14:textId="0563B340" w:rsidR="00E90E49" w:rsidRPr="00CE0424" w:rsidRDefault="00430FCC" w:rsidP="00311702">
      <w:pPr>
        <w:pStyle w:val="3GPPHeader"/>
      </w:pPr>
      <w:r>
        <w:rPr>
          <w:rFonts w:eastAsiaTheme="minorEastAsia" w:hint="eastAsia"/>
        </w:rPr>
        <w:t>Orlando</w:t>
      </w:r>
      <w:r w:rsidR="008E238E" w:rsidRPr="00180F43">
        <w:t>,</w:t>
      </w:r>
      <w:r>
        <w:rPr>
          <w:rFonts w:eastAsiaTheme="minorEastAsia" w:hint="eastAsia"/>
        </w:rPr>
        <w:t xml:space="preserve"> US,</w:t>
      </w:r>
      <w:r w:rsidR="008E238E" w:rsidRPr="00180F43">
        <w:t xml:space="preserve"> </w:t>
      </w:r>
      <w:r w:rsidR="00A76473">
        <w:rPr>
          <w:rFonts w:eastAsiaTheme="minorEastAsia" w:hint="eastAsia"/>
        </w:rPr>
        <w:t>1</w:t>
      </w:r>
      <w:r>
        <w:rPr>
          <w:rFonts w:eastAsiaTheme="minorEastAsia" w:hint="eastAsia"/>
        </w:rPr>
        <w:t>8</w:t>
      </w:r>
      <w:r w:rsidR="008E238E" w:rsidRPr="007B5FF2">
        <w:rPr>
          <w:rFonts w:eastAsiaTheme="minorEastAsia" w:hint="eastAsia"/>
          <w:vertAlign w:val="superscript"/>
        </w:rPr>
        <w:t>th</w:t>
      </w:r>
      <w:r w:rsidR="008E238E">
        <w:rPr>
          <w:rFonts w:eastAsiaTheme="minorEastAsia" w:hint="eastAsia"/>
        </w:rPr>
        <w:t xml:space="preserve"> </w:t>
      </w:r>
      <w:r w:rsidR="008E238E">
        <w:rPr>
          <w:rFonts w:eastAsiaTheme="minorEastAsia"/>
        </w:rPr>
        <w:t>–</w:t>
      </w:r>
      <w:r w:rsidR="008E238E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22</w:t>
      </w:r>
      <w:r w:rsidR="008E238E" w:rsidRPr="007B5FF2">
        <w:rPr>
          <w:rFonts w:eastAsiaTheme="minorEastAsia" w:hint="eastAsia"/>
          <w:vertAlign w:val="superscript"/>
        </w:rPr>
        <w:t>th</w:t>
      </w:r>
      <w:r w:rsidR="008E238E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November</w:t>
      </w:r>
      <w:r w:rsidR="008E238E" w:rsidRPr="00C23410">
        <w:t>, 202</w:t>
      </w:r>
      <w:r w:rsidR="008E238E">
        <w:t>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002D666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30FCC">
        <w:rPr>
          <w:rFonts w:eastAsiaTheme="minorEastAsia" w:hint="eastAsia"/>
          <w:sz w:val="22"/>
          <w:lang w:val="sv-FI"/>
        </w:rPr>
        <w:t>7</w:t>
      </w:r>
      <w:r w:rsidR="00162F1F">
        <w:rPr>
          <w:rFonts w:eastAsiaTheme="minorEastAsia" w:hint="eastAsia"/>
          <w:sz w:val="22"/>
          <w:lang w:val="sv-FI"/>
        </w:rPr>
        <w:t>.1</w:t>
      </w:r>
      <w:r w:rsidR="002B4DC6">
        <w:rPr>
          <w:rFonts w:eastAsiaTheme="minorEastAsia" w:hint="eastAsia"/>
          <w:sz w:val="22"/>
          <w:lang w:val="sv-FI"/>
        </w:rPr>
        <w:t>7</w:t>
      </w:r>
      <w:r w:rsidR="00AD5694">
        <w:rPr>
          <w:sz w:val="22"/>
          <w:lang w:val="sv-FI"/>
        </w:rPr>
        <w:t>.</w:t>
      </w:r>
      <w:r w:rsidR="000C474A">
        <w:rPr>
          <w:rFonts w:eastAsiaTheme="minorEastAsia" w:hint="eastAsia"/>
          <w:sz w:val="22"/>
          <w:lang w:val="sv-FI"/>
        </w:rPr>
        <w:t>2</w:t>
      </w:r>
      <w:r w:rsidR="002B4DC6">
        <w:rPr>
          <w:rFonts w:eastAsiaTheme="minorEastAsia" w:hint="eastAsia"/>
          <w:sz w:val="22"/>
          <w:lang w:val="sv-FI"/>
        </w:rPr>
        <w:t>.1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515EAC30" w:rsidR="00E90E49" w:rsidRPr="00930EA4" w:rsidRDefault="003D3C45" w:rsidP="00224A4A">
      <w:pPr>
        <w:pStyle w:val="3GPPHeader"/>
        <w:ind w:left="1701" w:hanging="1701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 xml:space="preserve">iscussion on </w:t>
      </w:r>
      <w:r w:rsidR="00930EA4">
        <w:rPr>
          <w:rFonts w:eastAsiaTheme="minorEastAsia" w:hint="eastAsia"/>
          <w:sz w:val="22"/>
        </w:rPr>
        <w:t xml:space="preserve">testability and interoperability issues for </w:t>
      </w:r>
      <w:r w:rsidR="00224A4A">
        <w:rPr>
          <w:rFonts w:eastAsiaTheme="minorEastAsia" w:hint="eastAsia"/>
          <w:sz w:val="22"/>
        </w:rPr>
        <w:t xml:space="preserve">CSI </w:t>
      </w:r>
      <w:r w:rsidR="000C474A">
        <w:rPr>
          <w:rFonts w:eastAsiaTheme="minorEastAsia" w:hint="eastAsia"/>
          <w:sz w:val="22"/>
        </w:rPr>
        <w:t>compression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73E5453A" w:rsidR="008F7755" w:rsidRPr="00A851F3" w:rsidRDefault="00033ED2" w:rsidP="00FD46A7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rFonts w:eastAsiaTheme="minorEastAsia" w:hint="eastAsia"/>
          <w:sz w:val="22"/>
          <w:szCs w:val="20"/>
          <w:lang w:eastAsia="zh-CN"/>
        </w:rPr>
        <w:t xml:space="preserve">This contribution provides </w:t>
      </w:r>
      <w:r w:rsidR="00A851F3">
        <w:rPr>
          <w:rFonts w:eastAsiaTheme="minorEastAsia" w:hint="eastAsia"/>
          <w:sz w:val="22"/>
          <w:szCs w:val="20"/>
          <w:lang w:eastAsia="zh-CN"/>
        </w:rPr>
        <w:t>discuss</w:t>
      </w:r>
      <w:r>
        <w:rPr>
          <w:rFonts w:eastAsiaTheme="minorEastAsia" w:hint="eastAsia"/>
          <w:sz w:val="22"/>
          <w:szCs w:val="20"/>
          <w:lang w:eastAsia="zh-CN"/>
        </w:rPr>
        <w:t>ion on</w:t>
      </w:r>
      <w:r w:rsidR="00A851F3">
        <w:rPr>
          <w:rFonts w:eastAsiaTheme="minorEastAsia" w:hint="eastAsia"/>
          <w:sz w:val="22"/>
          <w:szCs w:val="20"/>
          <w:lang w:eastAsia="zh-CN"/>
        </w:rPr>
        <w:t xml:space="preserve"> </w:t>
      </w:r>
      <w:r w:rsidR="00677511">
        <w:rPr>
          <w:rFonts w:eastAsiaTheme="minorEastAsia" w:hint="eastAsia"/>
          <w:sz w:val="22"/>
          <w:lang w:eastAsia="zh-CN"/>
        </w:rPr>
        <w:t xml:space="preserve">feasibility of option 4a </w:t>
      </w:r>
      <w:r w:rsidR="0008546F">
        <w:rPr>
          <w:rFonts w:eastAsiaTheme="minorEastAsia" w:hint="eastAsia"/>
          <w:sz w:val="22"/>
          <w:lang w:eastAsia="zh-CN"/>
        </w:rPr>
        <w:t>for</w:t>
      </w:r>
      <w:r w:rsidR="00677511">
        <w:rPr>
          <w:rFonts w:eastAsiaTheme="minorEastAsia" w:hint="eastAsia"/>
          <w:sz w:val="22"/>
          <w:lang w:eastAsia="zh-CN"/>
        </w:rPr>
        <w:t xml:space="preserve"> CSI compression</w:t>
      </w:r>
      <w:r>
        <w:rPr>
          <w:rFonts w:eastAsiaTheme="minorEastAsia" w:hint="eastAsia"/>
          <w:sz w:val="22"/>
          <w:lang w:eastAsia="zh-CN"/>
        </w:rPr>
        <w:t>.</w:t>
      </w:r>
    </w:p>
    <w:p w14:paraId="561113C2" w14:textId="7E814581" w:rsidR="00600DAE" w:rsidRPr="00600DAE" w:rsidRDefault="00EF4409" w:rsidP="00677511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00AB8E33" w14:textId="301D8E16" w:rsidR="00677511" w:rsidRDefault="00677511" w:rsidP="00677511">
      <w:pPr>
        <w:pStyle w:val="a9"/>
        <w:spacing w:after="0" w:line="288" w:lineRule="auto"/>
        <w:rPr>
          <w:rFonts w:eastAsiaTheme="minorEastAsia"/>
          <w:sz w:val="22"/>
          <w:szCs w:val="28"/>
          <w:lang w:val="en-GB"/>
        </w:rPr>
      </w:pPr>
      <w:r>
        <w:rPr>
          <w:rFonts w:eastAsiaTheme="minorEastAsia" w:hint="eastAsia"/>
          <w:sz w:val="22"/>
          <w:szCs w:val="28"/>
          <w:lang w:val="en-GB"/>
        </w:rPr>
        <w:t>In last RAN4 meeting, we had following agreement on this issue.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7511" w14:paraId="54D358A1" w14:textId="77777777" w:rsidTr="00677511">
        <w:tc>
          <w:tcPr>
            <w:tcW w:w="9629" w:type="dxa"/>
          </w:tcPr>
          <w:p w14:paraId="3B6FAD0D" w14:textId="0D06DFEA" w:rsidR="00677511" w:rsidRDefault="00677511" w:rsidP="00677511">
            <w:pPr>
              <w:spacing w:after="0" w:line="288" w:lineRule="auto"/>
              <w:rPr>
                <w:rFonts w:eastAsiaTheme="minorEastAsia"/>
                <w:lang w:eastAsia="zh-CN"/>
              </w:rPr>
            </w:pPr>
            <w:r w:rsidRPr="00677511">
              <w:rPr>
                <w:rFonts w:eastAsiaTheme="minorEastAsia" w:hint="eastAsia"/>
                <w:highlight w:val="green"/>
                <w:lang w:eastAsia="zh-CN"/>
              </w:rPr>
              <w:t>Agreement:</w:t>
            </w:r>
          </w:p>
          <w:p w14:paraId="109AA5BA" w14:textId="3B3D5842" w:rsidR="00677511" w:rsidRPr="00D46D19" w:rsidRDefault="00677511" w:rsidP="00677511">
            <w:pPr>
              <w:spacing w:after="0" w:line="288" w:lineRule="auto"/>
              <w:rPr>
                <w:rFonts w:eastAsia="Yu Mincho"/>
                <w:lang w:eastAsia="ja-JP"/>
              </w:rPr>
            </w:pPr>
            <w:r w:rsidRPr="00D46D19">
              <w:rPr>
                <w:rFonts w:eastAsia="Yu Mincho" w:hint="eastAsia"/>
                <w:lang w:eastAsia="ja-JP"/>
              </w:rPr>
              <w:t xml:space="preserve">Interested companies are invited to bring </w:t>
            </w:r>
            <w:r w:rsidRPr="00D46D19">
              <w:rPr>
                <w:rFonts w:eastAsia="Yu Mincho"/>
                <w:lang w:eastAsia="ja-JP"/>
              </w:rPr>
              <w:t xml:space="preserve">further </w:t>
            </w:r>
            <w:r w:rsidRPr="00D46D19">
              <w:rPr>
                <w:rFonts w:eastAsia="Yu Mincho" w:hint="eastAsia"/>
                <w:lang w:eastAsia="ja-JP"/>
              </w:rPr>
              <w:t>proposals for the next steps for the feasibility study of Option 4(for any of the sub-options of Option 4)</w:t>
            </w:r>
          </w:p>
          <w:p w14:paraId="2E88E559" w14:textId="691D4BA9" w:rsidR="00677511" w:rsidRPr="00677511" w:rsidRDefault="00677511" w:rsidP="00677511">
            <w:pPr>
              <w:numPr>
                <w:ilvl w:val="0"/>
                <w:numId w:val="43"/>
              </w:numPr>
              <w:spacing w:after="0" w:line="288" w:lineRule="auto"/>
              <w:rPr>
                <w:rFonts w:eastAsia="Yu Mincho"/>
                <w:lang w:eastAsia="ja-JP"/>
              </w:rPr>
            </w:pPr>
            <w:r w:rsidRPr="00D46D19">
              <w:rPr>
                <w:rFonts w:eastAsia="Yu Mincho" w:hint="eastAsia"/>
                <w:lang w:eastAsia="ja-JP"/>
              </w:rPr>
              <w:t>Analysis of commonality with option 3(whether any steps or data generated for Option 3 can be reused) would be useful</w:t>
            </w:r>
          </w:p>
        </w:tc>
      </w:tr>
    </w:tbl>
    <w:p w14:paraId="61282553" w14:textId="77777777" w:rsidR="00677511" w:rsidRDefault="00677511" w:rsidP="005661C7">
      <w:pPr>
        <w:pStyle w:val="a9"/>
        <w:rPr>
          <w:rFonts w:eastAsiaTheme="minorEastAsia"/>
          <w:sz w:val="22"/>
          <w:szCs w:val="28"/>
          <w:lang w:val="en-GB"/>
        </w:rPr>
      </w:pPr>
    </w:p>
    <w:p w14:paraId="241C6F5C" w14:textId="5730E9D3" w:rsidR="0008546F" w:rsidRPr="0008546F" w:rsidRDefault="0008546F" w:rsidP="0008546F">
      <w:pPr>
        <w:pStyle w:val="a9"/>
        <w:spacing w:afterLines="50" w:line="288" w:lineRule="auto"/>
        <w:rPr>
          <w:rFonts w:eastAsiaTheme="minorEastAsia"/>
          <w:sz w:val="22"/>
          <w:szCs w:val="28"/>
        </w:rPr>
      </w:pPr>
      <w:r w:rsidRPr="0008546F">
        <w:rPr>
          <w:rFonts w:eastAsiaTheme="minorEastAsia"/>
          <w:sz w:val="22"/>
          <w:szCs w:val="28"/>
        </w:rPr>
        <w:t xml:space="preserve">For option 4a, </w:t>
      </w:r>
      <w:r>
        <w:rPr>
          <w:rFonts w:eastAsiaTheme="minorEastAsia" w:hint="eastAsia"/>
          <w:sz w:val="22"/>
          <w:szCs w:val="28"/>
        </w:rPr>
        <w:t xml:space="preserve">we understand that </w:t>
      </w:r>
      <w:r w:rsidRPr="0008546F">
        <w:rPr>
          <w:rFonts w:eastAsiaTheme="minorEastAsia"/>
          <w:sz w:val="22"/>
          <w:szCs w:val="28"/>
        </w:rPr>
        <w:t xml:space="preserve">the specified dataset </w:t>
      </w:r>
      <w:r>
        <w:rPr>
          <w:rFonts w:eastAsiaTheme="minorEastAsia" w:hint="eastAsia"/>
          <w:sz w:val="22"/>
          <w:szCs w:val="28"/>
        </w:rPr>
        <w:t xml:space="preserve">shall </w:t>
      </w:r>
      <w:r w:rsidRPr="0008546F">
        <w:rPr>
          <w:rFonts w:eastAsiaTheme="minorEastAsia"/>
          <w:sz w:val="22"/>
          <w:szCs w:val="28"/>
        </w:rPr>
        <w:t>at least include {encoder input, encoder output w/ quantization}. The encoder input could contain either raw channel information or eigenvectors. Encoder output w/ quantization is used to align the feedback interface between test encoder and decoder.</w:t>
      </w:r>
    </w:p>
    <w:p w14:paraId="71E8D118" w14:textId="6C25C3E8" w:rsidR="0008546F" w:rsidRPr="0008546F" w:rsidRDefault="0008546F" w:rsidP="0008546F">
      <w:pPr>
        <w:pStyle w:val="a9"/>
        <w:numPr>
          <w:ilvl w:val="0"/>
          <w:numId w:val="44"/>
        </w:numPr>
        <w:spacing w:afterLines="50" w:line="288" w:lineRule="auto"/>
        <w:rPr>
          <w:rFonts w:eastAsiaTheme="minorEastAsia"/>
          <w:sz w:val="22"/>
          <w:szCs w:val="28"/>
        </w:rPr>
      </w:pPr>
      <w:r w:rsidRPr="0008546F">
        <w:rPr>
          <w:rFonts w:eastAsiaTheme="minorEastAsia"/>
          <w:sz w:val="22"/>
          <w:szCs w:val="28"/>
        </w:rPr>
        <w:t xml:space="preserve">To generate the encoder input, RAN4 needs to agree on the testing conditions with specific channel assumptions. Then the channel data is </w:t>
      </w:r>
      <w:r>
        <w:rPr>
          <w:rFonts w:eastAsiaTheme="minorEastAsia" w:hint="eastAsia"/>
          <w:sz w:val="22"/>
          <w:szCs w:val="28"/>
        </w:rPr>
        <w:t>generated and sampled</w:t>
      </w:r>
      <w:r w:rsidRPr="0008546F">
        <w:rPr>
          <w:rFonts w:eastAsiaTheme="minorEastAsia"/>
          <w:sz w:val="22"/>
          <w:szCs w:val="28"/>
        </w:rPr>
        <w:t xml:space="preserve"> through synthetic channel generation. Aggregating dataset from multiple sources to form a super dataset could also be considered, but it is necessary to first validate the data distribution across different datasets to ensure consistency.</w:t>
      </w:r>
    </w:p>
    <w:p w14:paraId="0BAA85AA" w14:textId="77777777" w:rsidR="0008546F" w:rsidRPr="0008546F" w:rsidRDefault="0008546F" w:rsidP="0008546F">
      <w:pPr>
        <w:pStyle w:val="a9"/>
        <w:numPr>
          <w:ilvl w:val="0"/>
          <w:numId w:val="44"/>
        </w:numPr>
        <w:spacing w:afterLines="50" w:line="288" w:lineRule="auto"/>
        <w:rPr>
          <w:rFonts w:eastAsiaTheme="minorEastAsia"/>
          <w:sz w:val="22"/>
          <w:szCs w:val="28"/>
        </w:rPr>
      </w:pPr>
      <w:r w:rsidRPr="0008546F">
        <w:rPr>
          <w:rFonts w:eastAsiaTheme="minorEastAsia"/>
          <w:sz w:val="22"/>
          <w:szCs w:val="28"/>
        </w:rPr>
        <w:t>To generate the encoder output w/ quantization, in our understanding, a reference encoder is required to ensure the generation being independent of specific implementations. This reference encoder would serve as a benchmark to ensure that all TE vendors can test their decoders against a common dataset, facilitating comparability and interoperability. Quantization method could be explicitly captured as part of the reference encoder used to generate the output data.</w:t>
      </w:r>
    </w:p>
    <w:p w14:paraId="27D670E6" w14:textId="23249030" w:rsidR="0008546F" w:rsidRPr="0008546F" w:rsidRDefault="0008546F" w:rsidP="0008546F">
      <w:pPr>
        <w:pStyle w:val="a9"/>
        <w:numPr>
          <w:ilvl w:val="0"/>
          <w:numId w:val="44"/>
        </w:numPr>
        <w:spacing w:afterLines="50" w:line="288" w:lineRule="auto"/>
        <w:rPr>
          <w:rFonts w:eastAsiaTheme="minorEastAsia"/>
          <w:sz w:val="22"/>
          <w:szCs w:val="28"/>
        </w:rPr>
      </w:pPr>
      <w:r w:rsidRPr="0008546F">
        <w:rPr>
          <w:rFonts w:eastAsiaTheme="minorEastAsia"/>
          <w:sz w:val="22"/>
          <w:szCs w:val="28"/>
        </w:rPr>
        <w:t xml:space="preserve">A </w:t>
      </w:r>
      <w:r w:rsidR="005F12E7" w:rsidRPr="0008546F">
        <w:rPr>
          <w:rFonts w:eastAsiaTheme="minorEastAsia"/>
          <w:sz w:val="22"/>
          <w:szCs w:val="28"/>
        </w:rPr>
        <w:t>performance requirement</w:t>
      </w:r>
      <w:r w:rsidRPr="0008546F">
        <w:rPr>
          <w:rFonts w:eastAsiaTheme="minorEastAsia"/>
          <w:sz w:val="22"/>
          <w:szCs w:val="28"/>
        </w:rPr>
        <w:t xml:space="preserve"> should also be specified to ensure the test decoder developed based on dataset achieves a sufficient performance level. </w:t>
      </w:r>
    </w:p>
    <w:p w14:paraId="68B5EC7D" w14:textId="4E0F41D5" w:rsidR="0008546F" w:rsidRPr="0008546F" w:rsidRDefault="0008546F" w:rsidP="0008546F">
      <w:pPr>
        <w:pStyle w:val="a9"/>
        <w:spacing w:afterLines="50" w:line="288" w:lineRule="auto"/>
        <w:rPr>
          <w:rFonts w:eastAsiaTheme="minorEastAsia"/>
          <w:b/>
          <w:bCs/>
          <w:sz w:val="22"/>
          <w:szCs w:val="28"/>
        </w:rPr>
      </w:pPr>
      <w:r w:rsidRPr="0008546F">
        <w:rPr>
          <w:rFonts w:eastAsiaTheme="minor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1</w:t>
      </w:r>
      <w:r w:rsidRPr="0008546F">
        <w:rPr>
          <w:rFonts w:eastAsiaTheme="minorEastAsia"/>
          <w:b/>
          <w:bCs/>
          <w:sz w:val="22"/>
          <w:szCs w:val="28"/>
        </w:rPr>
        <w:t xml:space="preserve">: The specified dataset for option 4a shall at least contain {encoder input, encoder output w/ quantization}. </w:t>
      </w:r>
    </w:p>
    <w:p w14:paraId="263E5572" w14:textId="2BA4CEFC" w:rsidR="0008546F" w:rsidRPr="0008546F" w:rsidRDefault="0008546F" w:rsidP="0008546F">
      <w:pPr>
        <w:pStyle w:val="a9"/>
        <w:spacing w:afterLines="50" w:line="288" w:lineRule="auto"/>
        <w:rPr>
          <w:rFonts w:eastAsiaTheme="minorEastAsia"/>
          <w:b/>
          <w:bCs/>
          <w:sz w:val="22"/>
          <w:szCs w:val="28"/>
        </w:rPr>
      </w:pPr>
      <w:r w:rsidRPr="0008546F">
        <w:rPr>
          <w:rFonts w:eastAsiaTheme="minor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2</w:t>
      </w:r>
      <w:r w:rsidRPr="0008546F">
        <w:rPr>
          <w:rFonts w:eastAsiaTheme="minorEastAsia"/>
          <w:b/>
          <w:bCs/>
          <w:sz w:val="22"/>
          <w:szCs w:val="28"/>
        </w:rPr>
        <w:t xml:space="preserve">: The encoder output in the dataset could be obtained through a reference encoder. </w:t>
      </w:r>
    </w:p>
    <w:p w14:paraId="66D36AD8" w14:textId="1D466852" w:rsidR="0008546F" w:rsidRPr="0008546F" w:rsidRDefault="0008546F" w:rsidP="0008546F">
      <w:pPr>
        <w:pStyle w:val="a9"/>
        <w:spacing w:afterLines="50" w:line="288" w:lineRule="auto"/>
        <w:rPr>
          <w:rFonts w:eastAsiaTheme="minorEastAsia"/>
          <w:b/>
          <w:bCs/>
          <w:sz w:val="22"/>
          <w:szCs w:val="28"/>
        </w:rPr>
      </w:pPr>
      <w:r w:rsidRPr="0008546F">
        <w:rPr>
          <w:rFonts w:eastAsiaTheme="minor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3</w:t>
      </w:r>
      <w:r w:rsidRPr="0008546F">
        <w:rPr>
          <w:rFonts w:eastAsiaTheme="minorEastAsia"/>
          <w:b/>
          <w:bCs/>
          <w:sz w:val="22"/>
          <w:szCs w:val="28"/>
        </w:rPr>
        <w:t>: A performance requirement shall be set for option 4a.</w:t>
      </w:r>
    </w:p>
    <w:p w14:paraId="51E1DB8F" w14:textId="6D72DA4A" w:rsidR="00D12FC4" w:rsidRDefault="004B22BB" w:rsidP="00C81E85">
      <w:pPr>
        <w:pStyle w:val="a9"/>
        <w:rPr>
          <w:rFonts w:eastAsiaTheme="minorEastAsia"/>
          <w:sz w:val="22"/>
          <w:szCs w:val="28"/>
          <w:lang w:val="en-GB"/>
        </w:rPr>
      </w:pPr>
      <w:r>
        <w:rPr>
          <w:rFonts w:eastAsiaTheme="minorEastAsia"/>
          <w:sz w:val="22"/>
          <w:szCs w:val="28"/>
          <w:lang w:val="en-GB"/>
        </w:rPr>
        <w:lastRenderedPageBreak/>
        <w:t>I</w:t>
      </w:r>
      <w:r>
        <w:rPr>
          <w:rFonts w:eastAsiaTheme="minorEastAsia" w:hint="eastAsia"/>
          <w:sz w:val="22"/>
          <w:szCs w:val="28"/>
          <w:lang w:val="en-GB"/>
        </w:rPr>
        <w:t xml:space="preserve">n order to investigate the </w:t>
      </w:r>
      <w:r>
        <w:rPr>
          <w:rFonts w:eastAsiaTheme="minorEastAsia"/>
          <w:sz w:val="22"/>
          <w:szCs w:val="28"/>
          <w:lang w:val="en-GB"/>
        </w:rPr>
        <w:t>feasibility</w:t>
      </w:r>
      <w:r>
        <w:rPr>
          <w:rFonts w:eastAsiaTheme="minorEastAsia" w:hint="eastAsia"/>
          <w:sz w:val="22"/>
          <w:szCs w:val="28"/>
          <w:lang w:val="en-GB"/>
        </w:rPr>
        <w:t xml:space="preserve"> of option 4a,</w:t>
      </w:r>
      <w:r w:rsidR="00FE4379">
        <w:rPr>
          <w:rFonts w:eastAsiaTheme="minorEastAsia" w:hint="eastAsia"/>
          <w:sz w:val="22"/>
          <w:szCs w:val="28"/>
          <w:lang w:val="en-GB"/>
        </w:rPr>
        <w:t xml:space="preserve"> it is necessary </w:t>
      </w:r>
      <w:r>
        <w:rPr>
          <w:rFonts w:eastAsiaTheme="minorEastAsia" w:hint="eastAsia"/>
          <w:sz w:val="22"/>
          <w:szCs w:val="28"/>
          <w:lang w:val="en-GB"/>
        </w:rPr>
        <w:t xml:space="preserve">to specify </w:t>
      </w:r>
      <w:r w:rsidR="00F0637D">
        <w:rPr>
          <w:rFonts w:eastAsiaTheme="minorEastAsia" w:hint="eastAsia"/>
          <w:sz w:val="22"/>
          <w:szCs w:val="28"/>
          <w:lang w:val="en-GB"/>
        </w:rPr>
        <w:t xml:space="preserve">test </w:t>
      </w:r>
      <w:r>
        <w:rPr>
          <w:rFonts w:eastAsiaTheme="minorEastAsia" w:hint="eastAsia"/>
          <w:sz w:val="22"/>
          <w:szCs w:val="28"/>
          <w:lang w:val="en-GB"/>
        </w:rPr>
        <w:t>conditions and reference encoder</w:t>
      </w:r>
      <w:r w:rsidR="00FE4379">
        <w:rPr>
          <w:rFonts w:eastAsiaTheme="minorEastAsia" w:hint="eastAsia"/>
          <w:sz w:val="22"/>
          <w:szCs w:val="28"/>
          <w:lang w:val="en-GB"/>
        </w:rPr>
        <w:t xml:space="preserve">, which both are part of the </w:t>
      </w:r>
      <w:r w:rsidR="00FE4379">
        <w:rPr>
          <w:rFonts w:eastAsiaTheme="minorEastAsia"/>
          <w:sz w:val="22"/>
          <w:szCs w:val="28"/>
          <w:lang w:val="en-GB"/>
        </w:rPr>
        <w:t>feasibility</w:t>
      </w:r>
      <w:r w:rsidR="00FE4379">
        <w:rPr>
          <w:rFonts w:eastAsiaTheme="minorEastAsia" w:hint="eastAsia"/>
          <w:sz w:val="22"/>
          <w:szCs w:val="28"/>
          <w:lang w:val="en-GB"/>
        </w:rPr>
        <w:t xml:space="preserve"> study for option 3. </w:t>
      </w:r>
      <w:r w:rsidR="00FE4379">
        <w:rPr>
          <w:rFonts w:eastAsiaTheme="minorEastAsia"/>
          <w:sz w:val="22"/>
          <w:szCs w:val="28"/>
          <w:lang w:val="en-GB"/>
        </w:rPr>
        <w:t>T</w:t>
      </w:r>
      <w:r w:rsidR="00FE4379">
        <w:rPr>
          <w:rFonts w:eastAsiaTheme="minorEastAsia" w:hint="eastAsia"/>
          <w:sz w:val="22"/>
          <w:szCs w:val="28"/>
          <w:lang w:val="en-GB"/>
        </w:rPr>
        <w:t xml:space="preserve">he evaluation assumptions for option 3 could be reused and the output reference encoder of option 3 could be used to construct the dataset for </w:t>
      </w:r>
      <w:r w:rsidR="00FE4379">
        <w:rPr>
          <w:rFonts w:eastAsiaTheme="minorEastAsia"/>
          <w:sz w:val="22"/>
          <w:szCs w:val="28"/>
          <w:lang w:val="en-GB"/>
        </w:rPr>
        <w:t>option</w:t>
      </w:r>
      <w:r w:rsidR="00FE4379">
        <w:rPr>
          <w:rFonts w:eastAsiaTheme="minorEastAsia" w:hint="eastAsia"/>
          <w:sz w:val="22"/>
          <w:szCs w:val="28"/>
          <w:lang w:val="en-GB"/>
        </w:rPr>
        <w:t xml:space="preserve"> 4a.</w:t>
      </w:r>
    </w:p>
    <w:p w14:paraId="54424663" w14:textId="07810CE2" w:rsidR="00FE4379" w:rsidRPr="00CA307C" w:rsidRDefault="00FE4379" w:rsidP="00C81E85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CA307C">
        <w:rPr>
          <w:rFonts w:eastAsiaTheme="minorEastAsia"/>
          <w:b/>
          <w:bCs/>
          <w:sz w:val="22"/>
          <w:szCs w:val="28"/>
          <w:lang w:val="en-GB"/>
        </w:rPr>
        <w:t>O</w:t>
      </w:r>
      <w:r w:rsidRPr="00CA307C">
        <w:rPr>
          <w:rFonts w:eastAsiaTheme="minorEastAsia" w:hint="eastAsia"/>
          <w:b/>
          <w:bCs/>
          <w:sz w:val="22"/>
          <w:szCs w:val="28"/>
          <w:lang w:val="en-GB"/>
        </w:rPr>
        <w:t>bservation</w:t>
      </w:r>
      <w:r w:rsidR="0012187D" w:rsidRPr="00CA307C">
        <w:rPr>
          <w:rFonts w:eastAsiaTheme="minorEastAsia" w:hint="eastAsia"/>
          <w:b/>
          <w:bCs/>
          <w:sz w:val="22"/>
          <w:szCs w:val="28"/>
          <w:lang w:val="en-GB"/>
        </w:rPr>
        <w:t xml:space="preserve"> 1</w:t>
      </w:r>
      <w:r w:rsidRPr="00CA307C">
        <w:rPr>
          <w:rFonts w:eastAsiaTheme="minorEastAsia" w:hint="eastAsia"/>
          <w:b/>
          <w:bCs/>
          <w:sz w:val="22"/>
          <w:szCs w:val="28"/>
          <w:lang w:val="en-GB"/>
        </w:rPr>
        <w:t xml:space="preserve">: </w:t>
      </w:r>
      <w:r w:rsidR="0012187D" w:rsidRPr="00CA307C">
        <w:rPr>
          <w:rFonts w:eastAsiaTheme="minorEastAsia" w:hint="eastAsia"/>
          <w:b/>
          <w:bCs/>
          <w:sz w:val="22"/>
          <w:szCs w:val="28"/>
          <w:lang w:val="en-GB"/>
        </w:rPr>
        <w:t xml:space="preserve">To investigate </w:t>
      </w:r>
      <w:r w:rsidR="0012187D" w:rsidRPr="00CA307C">
        <w:rPr>
          <w:rFonts w:eastAsiaTheme="minorEastAsia"/>
          <w:b/>
          <w:bCs/>
          <w:sz w:val="22"/>
          <w:szCs w:val="28"/>
          <w:lang w:val="en-GB"/>
        </w:rPr>
        <w:t>the</w:t>
      </w:r>
      <w:r w:rsidR="0012187D" w:rsidRPr="00CA307C">
        <w:rPr>
          <w:rFonts w:eastAsiaTheme="minorEastAsia" w:hint="eastAsia"/>
          <w:b/>
          <w:bCs/>
          <w:sz w:val="22"/>
          <w:szCs w:val="28"/>
          <w:lang w:val="en-GB"/>
        </w:rPr>
        <w:t xml:space="preserve"> feasibility of option 4a, the evaluation assumptions for option 3 could be reused and the output reference encoder of option 3 could be used to construct the dataset.</w:t>
      </w:r>
    </w:p>
    <w:p w14:paraId="63ECBEAC" w14:textId="008CAFE7" w:rsidR="00F0637D" w:rsidRDefault="00F0637D" w:rsidP="00C81E85">
      <w:pPr>
        <w:pStyle w:val="a9"/>
        <w:rPr>
          <w:rFonts w:eastAsiaTheme="minorEastAsia"/>
          <w:sz w:val="22"/>
          <w:szCs w:val="28"/>
          <w:lang w:val="en-GB"/>
        </w:rPr>
      </w:pPr>
      <w:r>
        <w:rPr>
          <w:rFonts w:eastAsiaTheme="minorEastAsia"/>
          <w:sz w:val="22"/>
          <w:szCs w:val="28"/>
          <w:lang w:val="en-GB"/>
        </w:rPr>
        <w:t>T</w:t>
      </w:r>
      <w:r>
        <w:rPr>
          <w:rFonts w:eastAsiaTheme="minorEastAsia" w:hint="eastAsia"/>
          <w:sz w:val="22"/>
          <w:szCs w:val="28"/>
          <w:lang w:val="en-GB"/>
        </w:rPr>
        <w:t xml:space="preserve">herefore, </w:t>
      </w:r>
      <w:r w:rsidR="004779FA">
        <w:rPr>
          <w:rFonts w:eastAsiaTheme="minorEastAsia" w:hint="eastAsia"/>
          <w:sz w:val="22"/>
          <w:szCs w:val="28"/>
          <w:lang w:val="en-GB"/>
        </w:rPr>
        <w:t xml:space="preserve">the process for </w:t>
      </w:r>
      <w:r>
        <w:rPr>
          <w:rFonts w:eastAsiaTheme="minorEastAsia" w:hint="eastAsia"/>
          <w:sz w:val="22"/>
          <w:szCs w:val="28"/>
          <w:lang w:val="en-GB"/>
        </w:rPr>
        <w:t>study</w:t>
      </w:r>
      <w:r w:rsidR="004779FA">
        <w:rPr>
          <w:rFonts w:eastAsiaTheme="minorEastAsia" w:hint="eastAsia"/>
          <w:sz w:val="22"/>
          <w:szCs w:val="28"/>
          <w:lang w:val="en-GB"/>
        </w:rPr>
        <w:t>ing</w:t>
      </w:r>
      <w:r>
        <w:rPr>
          <w:rFonts w:eastAsiaTheme="minorEastAsia" w:hint="eastAsia"/>
          <w:sz w:val="22"/>
          <w:szCs w:val="28"/>
          <w:lang w:val="en-GB"/>
        </w:rPr>
        <w:t xml:space="preserve"> feasibility of </w:t>
      </w:r>
      <w:r>
        <w:rPr>
          <w:rFonts w:eastAsiaTheme="minorEastAsia"/>
          <w:sz w:val="22"/>
          <w:szCs w:val="28"/>
          <w:lang w:val="en-GB"/>
        </w:rPr>
        <w:t>option</w:t>
      </w:r>
      <w:r>
        <w:rPr>
          <w:rFonts w:eastAsiaTheme="minorEastAsia" w:hint="eastAsia"/>
          <w:sz w:val="22"/>
          <w:szCs w:val="28"/>
          <w:lang w:val="en-GB"/>
        </w:rPr>
        <w:t xml:space="preserve"> 4a could be</w:t>
      </w:r>
      <w:r w:rsidR="004779FA">
        <w:rPr>
          <w:rFonts w:eastAsiaTheme="minorEastAsia" w:hint="eastAsia"/>
          <w:sz w:val="22"/>
          <w:szCs w:val="28"/>
          <w:lang w:val="en-GB"/>
        </w:rPr>
        <w:t xml:space="preserve"> outlined as following:</w:t>
      </w:r>
    </w:p>
    <w:p w14:paraId="410207FD" w14:textId="69B51C02" w:rsidR="00F0637D" w:rsidRPr="003D3D34" w:rsidRDefault="00F0637D" w:rsidP="003D3D34">
      <w:pPr>
        <w:pStyle w:val="a9"/>
        <w:numPr>
          <w:ilvl w:val="0"/>
          <w:numId w:val="45"/>
        </w:numPr>
        <w:rPr>
          <w:rFonts w:eastAsiaTheme="minorEastAsia"/>
          <w:sz w:val="22"/>
          <w:szCs w:val="28"/>
          <w:lang w:val="en-GB"/>
        </w:rPr>
      </w:pPr>
      <w:r w:rsidRPr="003D3D34">
        <w:rPr>
          <w:rFonts w:eastAsiaTheme="minorEastAsia"/>
          <w:sz w:val="22"/>
          <w:szCs w:val="28"/>
          <w:lang w:val="en-GB"/>
        </w:rPr>
        <w:t>S</w:t>
      </w:r>
      <w:r w:rsidRPr="003D3D34">
        <w:rPr>
          <w:rFonts w:eastAsiaTheme="minorEastAsia" w:hint="eastAsia"/>
          <w:sz w:val="22"/>
          <w:szCs w:val="28"/>
          <w:lang w:val="en-GB"/>
        </w:rPr>
        <w:t>tep 0: Finalized the feasibility study of option 3</w:t>
      </w:r>
      <w:r w:rsidR="003D3D34">
        <w:rPr>
          <w:rFonts w:eastAsiaTheme="minorEastAsia" w:hint="eastAsia"/>
          <w:sz w:val="22"/>
          <w:szCs w:val="28"/>
          <w:lang w:val="en-GB"/>
        </w:rPr>
        <w:t>.</w:t>
      </w:r>
    </w:p>
    <w:p w14:paraId="18D87C4F" w14:textId="6BD4DC28" w:rsidR="00F0637D" w:rsidRDefault="00F0637D" w:rsidP="003D3D34">
      <w:pPr>
        <w:pStyle w:val="a9"/>
        <w:numPr>
          <w:ilvl w:val="0"/>
          <w:numId w:val="45"/>
        </w:numPr>
        <w:rPr>
          <w:rFonts w:eastAsiaTheme="minorEastAsia"/>
          <w:sz w:val="22"/>
          <w:szCs w:val="28"/>
          <w:lang w:val="en-GB"/>
        </w:rPr>
      </w:pPr>
      <w:r w:rsidRPr="003D3D34">
        <w:rPr>
          <w:rFonts w:eastAsiaTheme="minorEastAsia"/>
          <w:sz w:val="22"/>
          <w:szCs w:val="28"/>
          <w:lang w:val="en-GB"/>
        </w:rPr>
        <w:t>S</w:t>
      </w:r>
      <w:r w:rsidRPr="003D3D34">
        <w:rPr>
          <w:rFonts w:eastAsiaTheme="minorEastAsia" w:hint="eastAsia"/>
          <w:sz w:val="22"/>
          <w:szCs w:val="28"/>
          <w:lang w:val="en-GB"/>
        </w:rPr>
        <w:t>tep 1: Generate the dataset of encoder input</w:t>
      </w:r>
      <w:r w:rsidR="003D3D34" w:rsidRPr="003D3D34">
        <w:rPr>
          <w:rFonts w:eastAsiaTheme="minorEastAsia" w:hint="eastAsia"/>
          <w:sz w:val="22"/>
          <w:szCs w:val="28"/>
          <w:lang w:val="en-GB"/>
        </w:rPr>
        <w:t xml:space="preserve"> base</w:t>
      </w:r>
      <w:r w:rsidR="00C002BE">
        <w:rPr>
          <w:rFonts w:eastAsiaTheme="minorEastAsia" w:hint="eastAsia"/>
          <w:sz w:val="22"/>
          <w:szCs w:val="28"/>
          <w:lang w:val="en-GB"/>
        </w:rPr>
        <w:t>d</w:t>
      </w:r>
      <w:r w:rsidR="003D3D34" w:rsidRPr="003D3D34">
        <w:rPr>
          <w:rFonts w:eastAsiaTheme="minorEastAsia" w:hint="eastAsia"/>
          <w:sz w:val="22"/>
          <w:szCs w:val="28"/>
          <w:lang w:val="en-GB"/>
        </w:rPr>
        <w:t xml:space="preserve"> on evaluation assumption and generate the data set of encoder output using the reference encoder from option 3</w:t>
      </w:r>
      <w:r w:rsidR="003D3D34">
        <w:rPr>
          <w:rFonts w:eastAsiaTheme="minorEastAsia" w:hint="eastAsia"/>
          <w:sz w:val="22"/>
          <w:szCs w:val="28"/>
          <w:lang w:val="en-GB"/>
        </w:rPr>
        <w:t>.</w:t>
      </w:r>
    </w:p>
    <w:p w14:paraId="1460DAEA" w14:textId="6A1DF148" w:rsidR="003D3D34" w:rsidRPr="003D3D34" w:rsidRDefault="003D3D34" w:rsidP="003D3D34">
      <w:pPr>
        <w:pStyle w:val="a9"/>
        <w:numPr>
          <w:ilvl w:val="1"/>
          <w:numId w:val="45"/>
        </w:numPr>
        <w:rPr>
          <w:rFonts w:eastAsiaTheme="minorEastAsia"/>
          <w:sz w:val="22"/>
          <w:szCs w:val="28"/>
          <w:lang w:val="en-GB"/>
        </w:rPr>
      </w:pPr>
      <w:r>
        <w:rPr>
          <w:rFonts w:eastAsiaTheme="minorEastAsia"/>
          <w:sz w:val="22"/>
          <w:szCs w:val="28"/>
          <w:lang w:val="en-GB"/>
        </w:rPr>
        <w:t>S</w:t>
      </w:r>
      <w:r>
        <w:rPr>
          <w:rFonts w:eastAsiaTheme="minorEastAsia" w:hint="eastAsia"/>
          <w:sz w:val="22"/>
          <w:szCs w:val="28"/>
          <w:lang w:val="en-GB"/>
        </w:rPr>
        <w:t xml:space="preserve">ub-step 1: </w:t>
      </w:r>
      <w:r>
        <w:rPr>
          <w:rFonts w:eastAsiaTheme="minorEastAsia"/>
          <w:sz w:val="22"/>
          <w:szCs w:val="28"/>
          <w:lang w:val="en-GB"/>
        </w:rPr>
        <w:t>validate</w:t>
      </w:r>
      <w:r>
        <w:rPr>
          <w:rFonts w:eastAsiaTheme="minorEastAsia" w:hint="eastAsia"/>
          <w:sz w:val="22"/>
          <w:szCs w:val="28"/>
          <w:lang w:val="en-GB"/>
        </w:rPr>
        <w:t xml:space="preserve"> the consistency of data </w:t>
      </w:r>
      <w:r>
        <w:rPr>
          <w:rFonts w:eastAsiaTheme="minorEastAsia"/>
          <w:sz w:val="22"/>
          <w:szCs w:val="28"/>
          <w:lang w:val="en-GB"/>
        </w:rPr>
        <w:t>distribution</w:t>
      </w:r>
      <w:r>
        <w:rPr>
          <w:rFonts w:eastAsiaTheme="minorEastAsia" w:hint="eastAsia"/>
          <w:sz w:val="22"/>
          <w:szCs w:val="28"/>
          <w:lang w:val="en-GB"/>
        </w:rPr>
        <w:t xml:space="preserve"> if </w:t>
      </w:r>
      <w:r w:rsidR="00571769">
        <w:rPr>
          <w:rFonts w:eastAsiaTheme="minorEastAsia" w:hint="eastAsia"/>
          <w:sz w:val="22"/>
          <w:szCs w:val="28"/>
          <w:lang w:val="en-GB"/>
        </w:rPr>
        <w:t>datasets are aggregated</w:t>
      </w:r>
      <w:r>
        <w:rPr>
          <w:rFonts w:eastAsiaTheme="minorEastAsia" w:hint="eastAsia"/>
          <w:sz w:val="22"/>
          <w:szCs w:val="28"/>
          <w:lang w:val="en-GB"/>
        </w:rPr>
        <w:t>.</w:t>
      </w:r>
    </w:p>
    <w:p w14:paraId="4CAC8B40" w14:textId="0A6AFFED" w:rsidR="003D3D34" w:rsidRDefault="003D3D34" w:rsidP="003D3D34">
      <w:pPr>
        <w:pStyle w:val="a9"/>
        <w:numPr>
          <w:ilvl w:val="0"/>
          <w:numId w:val="45"/>
        </w:numPr>
        <w:rPr>
          <w:rFonts w:eastAsiaTheme="minorEastAsia"/>
          <w:sz w:val="22"/>
          <w:szCs w:val="28"/>
          <w:lang w:val="en-GB"/>
        </w:rPr>
      </w:pPr>
      <w:r w:rsidRPr="003D3D34">
        <w:rPr>
          <w:rFonts w:eastAsiaTheme="minorEastAsia"/>
          <w:sz w:val="22"/>
          <w:szCs w:val="28"/>
          <w:lang w:val="en-GB"/>
        </w:rPr>
        <w:t>S</w:t>
      </w:r>
      <w:r w:rsidRPr="003D3D34">
        <w:rPr>
          <w:rFonts w:eastAsiaTheme="minorEastAsia" w:hint="eastAsia"/>
          <w:sz w:val="22"/>
          <w:szCs w:val="28"/>
          <w:lang w:val="en-GB"/>
        </w:rPr>
        <w:t xml:space="preserve">tep 2: </w:t>
      </w:r>
      <w:r>
        <w:rPr>
          <w:rFonts w:eastAsiaTheme="minorEastAsia" w:hint="eastAsia"/>
          <w:sz w:val="22"/>
          <w:szCs w:val="28"/>
          <w:lang w:val="en-GB"/>
        </w:rPr>
        <w:t>Interested c</w:t>
      </w:r>
      <w:r w:rsidRPr="003D3D34">
        <w:rPr>
          <w:rFonts w:eastAsiaTheme="minorEastAsia" w:hint="eastAsia"/>
          <w:sz w:val="22"/>
          <w:szCs w:val="28"/>
          <w:lang w:val="en-GB"/>
        </w:rPr>
        <w:t>ompanies develop test decoder</w:t>
      </w:r>
      <w:r>
        <w:rPr>
          <w:rFonts w:eastAsiaTheme="minorEastAsia" w:hint="eastAsia"/>
          <w:sz w:val="22"/>
          <w:szCs w:val="28"/>
          <w:lang w:val="en-GB"/>
        </w:rPr>
        <w:t>s</w:t>
      </w:r>
      <w:r w:rsidRPr="003D3D34">
        <w:rPr>
          <w:rFonts w:eastAsiaTheme="minorEastAsia" w:hint="eastAsia"/>
          <w:sz w:val="22"/>
          <w:szCs w:val="28"/>
          <w:lang w:val="en-GB"/>
        </w:rPr>
        <w:t xml:space="preserve"> based on dataset set {encoder input, encoder output}.</w:t>
      </w:r>
    </w:p>
    <w:p w14:paraId="28547A26" w14:textId="5994F1AE" w:rsidR="003D3D34" w:rsidRDefault="003D3D34" w:rsidP="003D3D34">
      <w:pPr>
        <w:pStyle w:val="a9"/>
        <w:numPr>
          <w:ilvl w:val="0"/>
          <w:numId w:val="45"/>
        </w:numPr>
        <w:rPr>
          <w:rFonts w:eastAsiaTheme="minorEastAsia"/>
          <w:sz w:val="22"/>
          <w:szCs w:val="28"/>
          <w:lang w:val="en-GB"/>
        </w:rPr>
      </w:pPr>
      <w:r>
        <w:rPr>
          <w:rFonts w:eastAsiaTheme="minorEastAsia"/>
          <w:sz w:val="22"/>
          <w:szCs w:val="28"/>
          <w:lang w:val="en-GB"/>
        </w:rPr>
        <w:t>S</w:t>
      </w:r>
      <w:r>
        <w:rPr>
          <w:rFonts w:eastAsiaTheme="minorEastAsia" w:hint="eastAsia"/>
          <w:sz w:val="22"/>
          <w:szCs w:val="28"/>
          <w:lang w:val="en-GB"/>
        </w:rPr>
        <w:t>tep 3: Interested companies submit own encoders.</w:t>
      </w:r>
    </w:p>
    <w:p w14:paraId="65810426" w14:textId="21FE6E5F" w:rsidR="003D3D34" w:rsidRDefault="003D3D34" w:rsidP="003D3D34">
      <w:pPr>
        <w:pStyle w:val="a9"/>
        <w:numPr>
          <w:ilvl w:val="0"/>
          <w:numId w:val="45"/>
        </w:numPr>
        <w:rPr>
          <w:rFonts w:eastAsiaTheme="minorEastAsia"/>
          <w:sz w:val="22"/>
          <w:szCs w:val="28"/>
          <w:lang w:val="en-GB"/>
        </w:rPr>
      </w:pPr>
      <w:r>
        <w:rPr>
          <w:rFonts w:eastAsiaTheme="minorEastAsia"/>
          <w:sz w:val="22"/>
          <w:szCs w:val="28"/>
          <w:lang w:val="en-GB"/>
        </w:rPr>
        <w:t>S</w:t>
      </w:r>
      <w:r>
        <w:rPr>
          <w:rFonts w:eastAsiaTheme="minorEastAsia" w:hint="eastAsia"/>
          <w:sz w:val="22"/>
          <w:szCs w:val="28"/>
          <w:lang w:val="en-GB"/>
        </w:rPr>
        <w:t xml:space="preserve">tep 4: </w:t>
      </w:r>
      <w:r w:rsidR="00156AE0">
        <w:rPr>
          <w:rFonts w:eastAsiaTheme="minorEastAsia" w:hint="eastAsia"/>
          <w:sz w:val="22"/>
          <w:szCs w:val="28"/>
          <w:lang w:val="en-GB"/>
        </w:rPr>
        <w:t>Conduct a c</w:t>
      </w:r>
      <w:r>
        <w:rPr>
          <w:rFonts w:eastAsiaTheme="minorEastAsia" w:hint="eastAsia"/>
          <w:sz w:val="22"/>
          <w:szCs w:val="28"/>
          <w:lang w:val="en-GB"/>
        </w:rPr>
        <w:t>ross</w:t>
      </w:r>
      <w:r w:rsidR="00156AE0">
        <w:rPr>
          <w:rFonts w:eastAsiaTheme="minorEastAsia" w:hint="eastAsia"/>
          <w:sz w:val="22"/>
          <w:szCs w:val="28"/>
          <w:lang w:val="en-GB"/>
        </w:rPr>
        <w:t>-</w:t>
      </w:r>
      <w:r>
        <w:rPr>
          <w:rFonts w:eastAsiaTheme="minorEastAsia" w:hint="eastAsia"/>
          <w:sz w:val="22"/>
          <w:szCs w:val="28"/>
          <w:lang w:val="en-GB"/>
        </w:rPr>
        <w:t>check</w:t>
      </w:r>
      <w:r w:rsidR="00156AE0">
        <w:rPr>
          <w:rFonts w:eastAsiaTheme="minorEastAsia" w:hint="eastAsia"/>
          <w:sz w:val="22"/>
          <w:szCs w:val="28"/>
          <w:lang w:val="en-GB"/>
        </w:rPr>
        <w:t xml:space="preserve"> of </w:t>
      </w:r>
      <w:r>
        <w:rPr>
          <w:rFonts w:eastAsiaTheme="minorEastAsia"/>
          <w:sz w:val="22"/>
          <w:szCs w:val="28"/>
          <w:lang w:val="en-GB"/>
        </w:rPr>
        <w:t>performance</w:t>
      </w:r>
      <w:r>
        <w:rPr>
          <w:rFonts w:eastAsiaTheme="minorEastAsia" w:hint="eastAsia"/>
          <w:sz w:val="22"/>
          <w:szCs w:val="28"/>
          <w:lang w:val="en-GB"/>
        </w:rPr>
        <w:t xml:space="preserve"> between all test decoders and all </w:t>
      </w:r>
      <w:r w:rsidR="00156AE0">
        <w:rPr>
          <w:rFonts w:eastAsiaTheme="minorEastAsia" w:hint="eastAsia"/>
          <w:sz w:val="22"/>
          <w:szCs w:val="28"/>
          <w:lang w:val="en-GB"/>
        </w:rPr>
        <w:t xml:space="preserve">submitted </w:t>
      </w:r>
      <w:r>
        <w:rPr>
          <w:rFonts w:eastAsiaTheme="minorEastAsia" w:hint="eastAsia"/>
          <w:sz w:val="22"/>
          <w:szCs w:val="28"/>
          <w:lang w:val="en-GB"/>
        </w:rPr>
        <w:t>encoders.</w:t>
      </w:r>
    </w:p>
    <w:p w14:paraId="5ACABF46" w14:textId="2DA2CAF5" w:rsidR="00CC3DE8" w:rsidRDefault="00CC3DE8" w:rsidP="003D3D34">
      <w:pPr>
        <w:pStyle w:val="a9"/>
        <w:numPr>
          <w:ilvl w:val="0"/>
          <w:numId w:val="45"/>
        </w:numPr>
        <w:rPr>
          <w:rFonts w:eastAsiaTheme="minorEastAsia"/>
          <w:sz w:val="22"/>
          <w:szCs w:val="28"/>
          <w:lang w:val="en-GB"/>
        </w:rPr>
      </w:pPr>
      <w:r>
        <w:rPr>
          <w:rFonts w:eastAsiaTheme="minorEastAsia"/>
          <w:sz w:val="22"/>
          <w:szCs w:val="28"/>
          <w:lang w:val="en-GB"/>
        </w:rPr>
        <w:t>S</w:t>
      </w:r>
      <w:r>
        <w:rPr>
          <w:rFonts w:eastAsiaTheme="minorEastAsia" w:hint="eastAsia"/>
          <w:sz w:val="22"/>
          <w:szCs w:val="28"/>
          <w:lang w:val="en-GB"/>
        </w:rPr>
        <w:t>tep 5: Summarize all testing results and determine the performance requirements for option 4a.</w:t>
      </w:r>
    </w:p>
    <w:p w14:paraId="7D85DD74" w14:textId="4F6890C5" w:rsidR="00525038" w:rsidRPr="00525038" w:rsidRDefault="00525038" w:rsidP="00525038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Proposal 4: RAN4 to discuss following steps for the feasibility study of option 4a:</w:t>
      </w:r>
    </w:p>
    <w:p w14:paraId="6C088550" w14:textId="77777777" w:rsidR="00525038" w:rsidRPr="00525038" w:rsidRDefault="00525038" w:rsidP="0052503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tep 0: Finalized the feasibility study of option 3.</w:t>
      </w:r>
    </w:p>
    <w:p w14:paraId="1DEF2E46" w14:textId="68965F5A" w:rsidR="00525038" w:rsidRPr="00525038" w:rsidRDefault="00525038" w:rsidP="0052503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tep 1: Generate the dataset of encoder input base</w:t>
      </w:r>
      <w:r w:rsidR="00C002BE">
        <w:rPr>
          <w:rFonts w:eastAsiaTheme="minorEastAsia" w:hint="eastAsia"/>
          <w:b/>
          <w:bCs/>
          <w:sz w:val="22"/>
          <w:szCs w:val="28"/>
          <w:lang w:val="en-GB"/>
        </w:rPr>
        <w:t>d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on evaluation assumption and generate the data set of encoder output using the reference encoder from option 3.</w:t>
      </w:r>
    </w:p>
    <w:p w14:paraId="7BCEEF98" w14:textId="77777777" w:rsidR="00525038" w:rsidRPr="00525038" w:rsidRDefault="00525038" w:rsidP="00525038">
      <w:pPr>
        <w:pStyle w:val="a9"/>
        <w:numPr>
          <w:ilvl w:val="1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ub-step 1: </w:t>
      </w:r>
      <w:r w:rsidRPr="00525038">
        <w:rPr>
          <w:rFonts w:eastAsiaTheme="minorEastAsia"/>
          <w:b/>
          <w:bCs/>
          <w:sz w:val="22"/>
          <w:szCs w:val="28"/>
          <w:lang w:val="en-GB"/>
        </w:rPr>
        <w:t>validate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the consistency of data </w:t>
      </w:r>
      <w:r w:rsidRPr="00525038">
        <w:rPr>
          <w:rFonts w:eastAsiaTheme="minorEastAsia"/>
          <w:b/>
          <w:bCs/>
          <w:sz w:val="22"/>
          <w:szCs w:val="28"/>
          <w:lang w:val="en-GB"/>
        </w:rPr>
        <w:t>distribution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if aggregating dataset is performed.</w:t>
      </w:r>
    </w:p>
    <w:p w14:paraId="4CCA94F3" w14:textId="77777777" w:rsidR="00525038" w:rsidRPr="00525038" w:rsidRDefault="00525038" w:rsidP="0052503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tep 2: Interested companies develop test decoders based on dataset set {encoder input, encoder output}.</w:t>
      </w:r>
    </w:p>
    <w:p w14:paraId="12C11C80" w14:textId="77777777" w:rsidR="00525038" w:rsidRPr="00525038" w:rsidRDefault="00525038" w:rsidP="0052503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tep 3: Interested companies submit own encoders.</w:t>
      </w:r>
    </w:p>
    <w:p w14:paraId="5A0424E7" w14:textId="0D6A4328" w:rsidR="00525038" w:rsidRDefault="00525038" w:rsidP="0052503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tep 4: Cross check </w:t>
      </w:r>
      <w:r w:rsidRPr="00525038">
        <w:rPr>
          <w:rFonts w:eastAsiaTheme="minorEastAsia"/>
          <w:b/>
          <w:bCs/>
          <w:sz w:val="22"/>
          <w:szCs w:val="28"/>
          <w:lang w:val="en-GB"/>
        </w:rPr>
        <w:t>the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</w:t>
      </w:r>
      <w:r w:rsidRPr="00525038">
        <w:rPr>
          <w:rFonts w:eastAsiaTheme="minorEastAsia"/>
          <w:b/>
          <w:bCs/>
          <w:sz w:val="22"/>
          <w:szCs w:val="28"/>
          <w:lang w:val="en-GB"/>
        </w:rPr>
        <w:t>performance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between all test decoders and all </w:t>
      </w:r>
      <w:r w:rsidR="004966C2">
        <w:rPr>
          <w:rFonts w:eastAsiaTheme="minorEastAsia" w:hint="eastAsia"/>
          <w:b/>
          <w:bCs/>
          <w:sz w:val="22"/>
          <w:szCs w:val="28"/>
          <w:lang w:val="en-GB"/>
        </w:rPr>
        <w:t xml:space="preserve">submitted 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encoders.</w:t>
      </w:r>
    </w:p>
    <w:p w14:paraId="3B22BFB0" w14:textId="410CFB54" w:rsidR="00CC3DE8" w:rsidRPr="00CC3DE8" w:rsidRDefault="00CC3DE8" w:rsidP="00CC3DE8">
      <w:pPr>
        <w:pStyle w:val="aff"/>
        <w:numPr>
          <w:ilvl w:val="0"/>
          <w:numId w:val="45"/>
        </w:numPr>
        <w:rPr>
          <w:rFonts w:ascii="Arial" w:eastAsiaTheme="minorEastAsia" w:hAnsi="Arial"/>
          <w:b/>
          <w:bCs/>
          <w:szCs w:val="28"/>
          <w:lang w:val="en-GB" w:eastAsia="zh-CN"/>
        </w:rPr>
      </w:pPr>
      <w:r w:rsidRPr="00CC3DE8">
        <w:rPr>
          <w:rFonts w:ascii="Arial" w:eastAsiaTheme="minorEastAsia" w:hAnsi="Arial"/>
          <w:b/>
          <w:bCs/>
          <w:szCs w:val="28"/>
          <w:lang w:val="en-GB" w:eastAsia="zh-CN"/>
        </w:rPr>
        <w:t>Step 5: Summarize all testing results and determine the performance requirements for option 4a.</w:t>
      </w:r>
    </w:p>
    <w:p w14:paraId="7B9D1FAA" w14:textId="2AC90685" w:rsidR="00F84757" w:rsidRPr="00F84757" w:rsidRDefault="00F84757" w:rsidP="00F84757">
      <w:pPr>
        <w:pStyle w:val="1"/>
      </w:pPr>
      <w:r w:rsidRPr="00F84757">
        <w:rPr>
          <w:rFonts w:hint="eastAsia"/>
        </w:rPr>
        <w:t>Conclusion</w:t>
      </w:r>
    </w:p>
    <w:p w14:paraId="182AC796" w14:textId="57821688" w:rsidR="00F84757" w:rsidRPr="00F84757" w:rsidRDefault="00F84757" w:rsidP="00F84757">
      <w:pPr>
        <w:pStyle w:val="a9"/>
        <w:rPr>
          <w:rFonts w:eastAsiaTheme="minorEastAsia"/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 w:rsidR="0008546F">
        <w:rPr>
          <w:rFonts w:eastAsiaTheme="minorEastAsia" w:hint="eastAsia"/>
          <w:sz w:val="22"/>
          <w:szCs w:val="28"/>
        </w:rPr>
        <w:t>feasibility of option 4a</w:t>
      </w:r>
      <w:r>
        <w:rPr>
          <w:rFonts w:eastAsiaTheme="minorEastAsia" w:hint="eastAsia"/>
          <w:sz w:val="22"/>
          <w:szCs w:val="28"/>
        </w:rPr>
        <w:t xml:space="preserve"> </w:t>
      </w:r>
      <w:r w:rsidR="0008546F">
        <w:rPr>
          <w:rFonts w:eastAsiaTheme="minorEastAsia" w:hint="eastAsia"/>
          <w:sz w:val="22"/>
          <w:szCs w:val="28"/>
        </w:rPr>
        <w:t>for</w:t>
      </w:r>
      <w:r>
        <w:rPr>
          <w:rFonts w:eastAsiaTheme="minorEastAsia" w:hint="eastAsia"/>
          <w:sz w:val="22"/>
          <w:szCs w:val="28"/>
        </w:rPr>
        <w:t xml:space="preserve"> </w:t>
      </w:r>
      <w:r w:rsidR="00670FC6">
        <w:rPr>
          <w:rFonts w:eastAsiaTheme="minorEastAsia" w:hint="eastAsia"/>
          <w:sz w:val="22"/>
          <w:szCs w:val="28"/>
        </w:rPr>
        <w:t xml:space="preserve">CSI </w:t>
      </w:r>
      <w:r w:rsidR="0008546F">
        <w:rPr>
          <w:rFonts w:eastAsiaTheme="minorEastAsia" w:hint="eastAsia"/>
          <w:sz w:val="22"/>
          <w:szCs w:val="28"/>
        </w:rPr>
        <w:t>compression</w:t>
      </w:r>
      <w:r>
        <w:rPr>
          <w:rFonts w:eastAsiaTheme="minorEastAsia" w:hint="eastAsia"/>
          <w:sz w:val="22"/>
          <w:szCs w:val="28"/>
        </w:rPr>
        <w:t xml:space="preserve"> are </w:t>
      </w:r>
      <w:r w:rsidRPr="00BB42D4">
        <w:rPr>
          <w:sz w:val="22"/>
          <w:szCs w:val="28"/>
        </w:rPr>
        <w:t>discussed with following proposal</w:t>
      </w:r>
      <w:r>
        <w:rPr>
          <w:rFonts w:eastAsiaTheme="minorEastAsia" w:hint="eastAsia"/>
          <w:sz w:val="22"/>
          <w:szCs w:val="28"/>
        </w:rPr>
        <w:t>s:</w:t>
      </w:r>
    </w:p>
    <w:p w14:paraId="061425DB" w14:textId="77777777" w:rsidR="0008546F" w:rsidRPr="0008546F" w:rsidRDefault="0008546F" w:rsidP="0008546F">
      <w:pPr>
        <w:pStyle w:val="a9"/>
        <w:spacing w:afterLines="50" w:line="288" w:lineRule="auto"/>
        <w:rPr>
          <w:rFonts w:eastAsiaTheme="minorEastAsia"/>
          <w:b/>
          <w:bCs/>
          <w:sz w:val="22"/>
          <w:szCs w:val="28"/>
        </w:rPr>
      </w:pPr>
      <w:r w:rsidRPr="0008546F">
        <w:rPr>
          <w:rFonts w:eastAsiaTheme="minor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1</w:t>
      </w:r>
      <w:r w:rsidRPr="0008546F">
        <w:rPr>
          <w:rFonts w:eastAsiaTheme="minorEastAsia"/>
          <w:b/>
          <w:bCs/>
          <w:sz w:val="22"/>
          <w:szCs w:val="28"/>
        </w:rPr>
        <w:t xml:space="preserve">: The specified dataset for option 4a shall at least contain {encoder input, encoder output w/ quantization}. </w:t>
      </w:r>
    </w:p>
    <w:p w14:paraId="4DFD0971" w14:textId="77777777" w:rsidR="0008546F" w:rsidRPr="0008546F" w:rsidRDefault="0008546F" w:rsidP="0008546F">
      <w:pPr>
        <w:pStyle w:val="a9"/>
        <w:spacing w:afterLines="50" w:line="288" w:lineRule="auto"/>
        <w:rPr>
          <w:rFonts w:eastAsiaTheme="minorEastAsia"/>
          <w:b/>
          <w:bCs/>
          <w:sz w:val="22"/>
          <w:szCs w:val="28"/>
        </w:rPr>
      </w:pPr>
      <w:r w:rsidRPr="0008546F">
        <w:rPr>
          <w:rFonts w:eastAsiaTheme="minor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2</w:t>
      </w:r>
      <w:r w:rsidRPr="0008546F">
        <w:rPr>
          <w:rFonts w:eastAsiaTheme="minorEastAsia"/>
          <w:b/>
          <w:bCs/>
          <w:sz w:val="22"/>
          <w:szCs w:val="28"/>
        </w:rPr>
        <w:t xml:space="preserve">: The encoder output in the dataset could be obtained through a reference encoder. </w:t>
      </w:r>
    </w:p>
    <w:p w14:paraId="7F600771" w14:textId="77777777" w:rsidR="0008546F" w:rsidRPr="0008546F" w:rsidRDefault="0008546F" w:rsidP="0008546F">
      <w:pPr>
        <w:pStyle w:val="a9"/>
        <w:spacing w:afterLines="50" w:line="288" w:lineRule="auto"/>
        <w:rPr>
          <w:rFonts w:eastAsiaTheme="minorEastAsia"/>
          <w:b/>
          <w:bCs/>
          <w:sz w:val="22"/>
          <w:szCs w:val="28"/>
        </w:rPr>
      </w:pPr>
      <w:r w:rsidRPr="0008546F">
        <w:rPr>
          <w:rFonts w:eastAsiaTheme="minor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3</w:t>
      </w:r>
      <w:r w:rsidRPr="0008546F">
        <w:rPr>
          <w:rFonts w:eastAsiaTheme="minorEastAsia"/>
          <w:b/>
          <w:bCs/>
          <w:sz w:val="22"/>
          <w:szCs w:val="28"/>
        </w:rPr>
        <w:t>: A performance requirement shall be set for option 4a.</w:t>
      </w:r>
    </w:p>
    <w:p w14:paraId="40963988" w14:textId="77777777" w:rsidR="001E10C9" w:rsidRDefault="001E10C9" w:rsidP="00B1364D">
      <w:pPr>
        <w:pStyle w:val="a9"/>
        <w:rPr>
          <w:rFonts w:eastAsiaTheme="minorEastAsia"/>
          <w:b/>
          <w:bCs/>
          <w:i/>
          <w:iCs/>
          <w:sz w:val="22"/>
          <w:szCs w:val="28"/>
          <w:lang w:val="en-GB"/>
        </w:rPr>
      </w:pPr>
    </w:p>
    <w:p w14:paraId="14D3FC88" w14:textId="5E29DD83" w:rsidR="001E10C9" w:rsidRPr="001008BA" w:rsidRDefault="00B1364D" w:rsidP="00525038">
      <w:pPr>
        <w:pStyle w:val="a9"/>
        <w:rPr>
          <w:rFonts w:eastAsiaTheme="minorEastAsia"/>
          <w:sz w:val="22"/>
          <w:szCs w:val="28"/>
          <w:lang w:val="en-GB"/>
        </w:rPr>
      </w:pPr>
      <w:r w:rsidRPr="001008BA">
        <w:rPr>
          <w:rFonts w:eastAsiaTheme="minorEastAsia"/>
          <w:b/>
          <w:bCs/>
          <w:sz w:val="22"/>
          <w:szCs w:val="28"/>
          <w:lang w:val="en-GB"/>
        </w:rPr>
        <w:lastRenderedPageBreak/>
        <w:t>O</w:t>
      </w:r>
      <w:r w:rsidRPr="001008BA">
        <w:rPr>
          <w:rFonts w:eastAsiaTheme="minorEastAsia" w:hint="eastAsia"/>
          <w:b/>
          <w:bCs/>
          <w:sz w:val="22"/>
          <w:szCs w:val="28"/>
          <w:lang w:val="en-GB"/>
        </w:rPr>
        <w:t xml:space="preserve">bservation 1: </w:t>
      </w:r>
      <w:r w:rsidRPr="001008BA">
        <w:rPr>
          <w:rFonts w:eastAsiaTheme="minorEastAsia" w:hint="eastAsia"/>
          <w:sz w:val="22"/>
          <w:szCs w:val="28"/>
          <w:lang w:val="en-GB"/>
        </w:rPr>
        <w:t xml:space="preserve">To investigate </w:t>
      </w:r>
      <w:r w:rsidRPr="001008BA">
        <w:rPr>
          <w:rFonts w:eastAsiaTheme="minorEastAsia"/>
          <w:sz w:val="22"/>
          <w:szCs w:val="28"/>
          <w:lang w:val="en-GB"/>
        </w:rPr>
        <w:t>the</w:t>
      </w:r>
      <w:r w:rsidRPr="001008BA">
        <w:rPr>
          <w:rFonts w:eastAsiaTheme="minorEastAsia" w:hint="eastAsia"/>
          <w:sz w:val="22"/>
          <w:szCs w:val="28"/>
          <w:lang w:val="en-GB"/>
        </w:rPr>
        <w:t xml:space="preserve"> feasibility of option 4a, the evaluation assumptions for option 3 could be reused and the output reference encoder of option 3 could be used to construct the dataset.</w:t>
      </w:r>
    </w:p>
    <w:p w14:paraId="7E85CEE7" w14:textId="77777777" w:rsidR="00CC3DE8" w:rsidRPr="00525038" w:rsidRDefault="00CC3DE8" w:rsidP="00CC3DE8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Proposal 4: RAN4 to discuss following steps for the feasibility study of option 4a:</w:t>
      </w:r>
    </w:p>
    <w:p w14:paraId="6E5F7C6F" w14:textId="77777777" w:rsidR="00CC3DE8" w:rsidRPr="00525038" w:rsidRDefault="00CC3DE8" w:rsidP="00CC3DE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tep 0: Finalized the feasibility study of option 3.</w:t>
      </w:r>
    </w:p>
    <w:p w14:paraId="6035ACBA" w14:textId="77777777" w:rsidR="00CC3DE8" w:rsidRPr="00525038" w:rsidRDefault="00CC3DE8" w:rsidP="00CC3DE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tep 1: Generate the dataset of encoder input base on evaluation assumption and generate the data set of encoder output using the reference encoder from option 3.</w:t>
      </w:r>
    </w:p>
    <w:p w14:paraId="063045E6" w14:textId="77777777" w:rsidR="00CC3DE8" w:rsidRPr="00525038" w:rsidRDefault="00CC3DE8" w:rsidP="00CC3DE8">
      <w:pPr>
        <w:pStyle w:val="a9"/>
        <w:numPr>
          <w:ilvl w:val="1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ub-step 1: </w:t>
      </w:r>
      <w:r w:rsidRPr="00525038">
        <w:rPr>
          <w:rFonts w:eastAsiaTheme="minorEastAsia"/>
          <w:b/>
          <w:bCs/>
          <w:sz w:val="22"/>
          <w:szCs w:val="28"/>
          <w:lang w:val="en-GB"/>
        </w:rPr>
        <w:t>validate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the consistency of data </w:t>
      </w:r>
      <w:r w:rsidRPr="00525038">
        <w:rPr>
          <w:rFonts w:eastAsiaTheme="minorEastAsia"/>
          <w:b/>
          <w:bCs/>
          <w:sz w:val="22"/>
          <w:szCs w:val="28"/>
          <w:lang w:val="en-GB"/>
        </w:rPr>
        <w:t>distribution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if aggregating dataset is performed.</w:t>
      </w:r>
    </w:p>
    <w:p w14:paraId="04F6325E" w14:textId="77777777" w:rsidR="00CC3DE8" w:rsidRPr="00525038" w:rsidRDefault="00CC3DE8" w:rsidP="00CC3DE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tep 2: Interested companies develop test decoders based on dataset set {encoder input, encoder output}.</w:t>
      </w:r>
    </w:p>
    <w:p w14:paraId="73F70142" w14:textId="77777777" w:rsidR="00CC3DE8" w:rsidRPr="00525038" w:rsidRDefault="00CC3DE8" w:rsidP="00CC3DE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>tep 3: Interested companies submit own encoders.</w:t>
      </w:r>
    </w:p>
    <w:p w14:paraId="65F83B42" w14:textId="77777777" w:rsidR="00CC3DE8" w:rsidRDefault="00CC3DE8" w:rsidP="00CC3DE8">
      <w:pPr>
        <w:pStyle w:val="a9"/>
        <w:numPr>
          <w:ilvl w:val="0"/>
          <w:numId w:val="45"/>
        </w:numPr>
        <w:rPr>
          <w:rFonts w:eastAsiaTheme="minorEastAsia"/>
          <w:b/>
          <w:bCs/>
          <w:sz w:val="22"/>
          <w:szCs w:val="28"/>
          <w:lang w:val="en-GB"/>
        </w:rPr>
      </w:pPr>
      <w:r w:rsidRPr="00525038">
        <w:rPr>
          <w:rFonts w:eastAsiaTheme="minorEastAsia"/>
          <w:b/>
          <w:bCs/>
          <w:sz w:val="22"/>
          <w:szCs w:val="28"/>
          <w:lang w:val="en-GB"/>
        </w:rPr>
        <w:t>S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tep 4: Cross check </w:t>
      </w:r>
      <w:r w:rsidRPr="00525038">
        <w:rPr>
          <w:rFonts w:eastAsiaTheme="minorEastAsia"/>
          <w:b/>
          <w:bCs/>
          <w:sz w:val="22"/>
          <w:szCs w:val="28"/>
          <w:lang w:val="en-GB"/>
        </w:rPr>
        <w:t>the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</w:t>
      </w:r>
      <w:r w:rsidRPr="00525038">
        <w:rPr>
          <w:rFonts w:eastAsiaTheme="minorEastAsia"/>
          <w:b/>
          <w:bCs/>
          <w:sz w:val="22"/>
          <w:szCs w:val="28"/>
          <w:lang w:val="en-GB"/>
        </w:rPr>
        <w:t>performance</w:t>
      </w:r>
      <w:r w:rsidRPr="00525038">
        <w:rPr>
          <w:rFonts w:eastAsiaTheme="minorEastAsia" w:hint="eastAsia"/>
          <w:b/>
          <w:bCs/>
          <w:sz w:val="22"/>
          <w:szCs w:val="28"/>
          <w:lang w:val="en-GB"/>
        </w:rPr>
        <w:t xml:space="preserve"> between all test decoders and all encoders.</w:t>
      </w:r>
    </w:p>
    <w:p w14:paraId="7F063D99" w14:textId="77777777" w:rsidR="00CC3DE8" w:rsidRPr="00CC3DE8" w:rsidRDefault="00CC3DE8" w:rsidP="00CC3DE8">
      <w:pPr>
        <w:pStyle w:val="aff"/>
        <w:numPr>
          <w:ilvl w:val="0"/>
          <w:numId w:val="45"/>
        </w:numPr>
        <w:rPr>
          <w:rFonts w:ascii="Arial" w:eastAsiaTheme="minorEastAsia" w:hAnsi="Arial"/>
          <w:b/>
          <w:bCs/>
          <w:szCs w:val="28"/>
          <w:lang w:val="en-GB" w:eastAsia="zh-CN"/>
        </w:rPr>
      </w:pPr>
      <w:r w:rsidRPr="00CC3DE8">
        <w:rPr>
          <w:rFonts w:ascii="Arial" w:eastAsiaTheme="minorEastAsia" w:hAnsi="Arial"/>
          <w:b/>
          <w:bCs/>
          <w:szCs w:val="28"/>
          <w:lang w:val="en-GB" w:eastAsia="zh-CN"/>
        </w:rPr>
        <w:t>Step 5: Summarize all testing results and determine the performance requirements for option 4a.</w:t>
      </w:r>
    </w:p>
    <w:p w14:paraId="3A8DF4A3" w14:textId="77777777" w:rsidR="00B962E3" w:rsidRPr="00CC3DE8" w:rsidRDefault="00B962E3" w:rsidP="00C06348">
      <w:pPr>
        <w:pStyle w:val="a9"/>
        <w:spacing w:afterLines="50" w:line="240" w:lineRule="auto"/>
        <w:rPr>
          <w:rFonts w:eastAsiaTheme="minorEastAsia"/>
          <w:b/>
          <w:bCs/>
          <w:sz w:val="22"/>
          <w:szCs w:val="28"/>
          <w:lang w:val="en-GB"/>
        </w:rPr>
      </w:pPr>
    </w:p>
    <w:sectPr w:rsidR="00B962E3" w:rsidRPr="00CC3DE8" w:rsidSect="00C059AA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D3F5D" w14:textId="77777777" w:rsidR="009E7BAA" w:rsidRDefault="009E7BAA">
      <w:r>
        <w:separator/>
      </w:r>
    </w:p>
  </w:endnote>
  <w:endnote w:type="continuationSeparator" w:id="0">
    <w:p w14:paraId="565450FF" w14:textId="77777777" w:rsidR="009E7BAA" w:rsidRDefault="009E7BAA">
      <w:r>
        <w:continuationSeparator/>
      </w:r>
    </w:p>
  </w:endnote>
  <w:endnote w:type="continuationNotice" w:id="1">
    <w:p w14:paraId="471847F6" w14:textId="77777777" w:rsidR="009E7BAA" w:rsidRDefault="009E7B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BE316" w14:textId="77777777" w:rsidR="009E7BAA" w:rsidRDefault="009E7BAA">
      <w:r>
        <w:separator/>
      </w:r>
    </w:p>
  </w:footnote>
  <w:footnote w:type="continuationSeparator" w:id="0">
    <w:p w14:paraId="295860F7" w14:textId="77777777" w:rsidR="009E7BAA" w:rsidRDefault="009E7BAA">
      <w:r>
        <w:continuationSeparator/>
      </w:r>
    </w:p>
  </w:footnote>
  <w:footnote w:type="continuationNotice" w:id="1">
    <w:p w14:paraId="33E1EECC" w14:textId="77777777" w:rsidR="009E7BAA" w:rsidRDefault="009E7B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AC83A8A"/>
    <w:multiLevelType w:val="hybridMultilevel"/>
    <w:tmpl w:val="E1261C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C95E6F"/>
    <w:multiLevelType w:val="hybridMultilevel"/>
    <w:tmpl w:val="2EBA01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7135D79"/>
    <w:multiLevelType w:val="hybridMultilevel"/>
    <w:tmpl w:val="83827A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7F55569"/>
    <w:multiLevelType w:val="hybridMultilevel"/>
    <w:tmpl w:val="5746933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818070C"/>
    <w:multiLevelType w:val="hybridMultilevel"/>
    <w:tmpl w:val="2006DB66"/>
    <w:lvl w:ilvl="0" w:tplc="9034C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46A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729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214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C3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E37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0C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4A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055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EC0CD2"/>
    <w:multiLevelType w:val="hybridMultilevel"/>
    <w:tmpl w:val="29A28E6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0B192B"/>
    <w:multiLevelType w:val="hybridMultilevel"/>
    <w:tmpl w:val="8E086FA8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8F4027"/>
    <w:multiLevelType w:val="hybridMultilevel"/>
    <w:tmpl w:val="C310CF90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D654B9"/>
    <w:multiLevelType w:val="hybridMultilevel"/>
    <w:tmpl w:val="6E449518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707ADC"/>
    <w:multiLevelType w:val="hybridMultilevel"/>
    <w:tmpl w:val="33A2405C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B07F11"/>
    <w:multiLevelType w:val="hybridMultilevel"/>
    <w:tmpl w:val="BAF6E210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2214B2"/>
    <w:multiLevelType w:val="hybridMultilevel"/>
    <w:tmpl w:val="4F1AF63A"/>
    <w:lvl w:ilvl="0" w:tplc="D71E5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98FC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28A6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88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6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C2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589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46E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09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AC1479"/>
    <w:multiLevelType w:val="hybridMultilevel"/>
    <w:tmpl w:val="1D246382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631AF"/>
    <w:multiLevelType w:val="hybridMultilevel"/>
    <w:tmpl w:val="77EE75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111A4"/>
    <w:multiLevelType w:val="hybridMultilevel"/>
    <w:tmpl w:val="E8C67E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4EC340F"/>
    <w:multiLevelType w:val="hybridMultilevel"/>
    <w:tmpl w:val="1174F3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7175172"/>
    <w:multiLevelType w:val="hybridMultilevel"/>
    <w:tmpl w:val="906642DE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D62F28"/>
    <w:multiLevelType w:val="multilevel"/>
    <w:tmpl w:val="59D62F28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F55CB"/>
    <w:multiLevelType w:val="hybridMultilevel"/>
    <w:tmpl w:val="473E7B30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140053"/>
    <w:multiLevelType w:val="hybridMultilevel"/>
    <w:tmpl w:val="53F668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2825D5F"/>
    <w:multiLevelType w:val="hybridMultilevel"/>
    <w:tmpl w:val="8D0CA616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6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8E708C"/>
    <w:multiLevelType w:val="hybridMultilevel"/>
    <w:tmpl w:val="ABD45CB6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8D8398B"/>
    <w:multiLevelType w:val="hybridMultilevel"/>
    <w:tmpl w:val="70C81256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CD42860"/>
    <w:multiLevelType w:val="hybridMultilevel"/>
    <w:tmpl w:val="6B60BE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613D74"/>
    <w:multiLevelType w:val="hybridMultilevel"/>
    <w:tmpl w:val="A4E219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E903119"/>
    <w:multiLevelType w:val="hybridMultilevel"/>
    <w:tmpl w:val="B060DE34"/>
    <w:lvl w:ilvl="0" w:tplc="FEEEB6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4806C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1CCB15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C6048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74366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65A86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82CBE9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97C50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78C7E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69813188">
    <w:abstractNumId w:val="18"/>
  </w:num>
  <w:num w:numId="2" w16cid:durableId="1922837493">
    <w:abstractNumId w:val="14"/>
  </w:num>
  <w:num w:numId="3" w16cid:durableId="1996493083">
    <w:abstractNumId w:val="0"/>
  </w:num>
  <w:num w:numId="4" w16cid:durableId="282807018">
    <w:abstractNumId w:val="20"/>
  </w:num>
  <w:num w:numId="5" w16cid:durableId="826438824">
    <w:abstractNumId w:val="22"/>
  </w:num>
  <w:num w:numId="6" w16cid:durableId="10954744">
    <w:abstractNumId w:val="28"/>
  </w:num>
  <w:num w:numId="7" w16cid:durableId="183830960">
    <w:abstractNumId w:val="8"/>
  </w:num>
  <w:num w:numId="8" w16cid:durableId="1606114056">
    <w:abstractNumId w:val="10"/>
  </w:num>
  <w:num w:numId="9" w16cid:durableId="2129543684">
    <w:abstractNumId w:val="2"/>
  </w:num>
  <w:num w:numId="10" w16cid:durableId="1458717335">
    <w:abstractNumId w:val="40"/>
  </w:num>
  <w:num w:numId="11" w16cid:durableId="1670518138">
    <w:abstractNumId w:val="13"/>
  </w:num>
  <w:num w:numId="12" w16cid:durableId="350379046">
    <w:abstractNumId w:val="37"/>
  </w:num>
  <w:num w:numId="13" w16cid:durableId="122043147">
    <w:abstractNumId w:val="26"/>
  </w:num>
  <w:num w:numId="14" w16cid:durableId="1344628431">
    <w:abstractNumId w:val="34"/>
  </w:num>
  <w:num w:numId="15" w16cid:durableId="1170023414">
    <w:abstractNumId w:val="35"/>
  </w:num>
  <w:num w:numId="16" w16cid:durableId="1633634077">
    <w:abstractNumId w:val="36"/>
  </w:num>
  <w:num w:numId="17" w16cid:durableId="866679861">
    <w:abstractNumId w:val="38"/>
  </w:num>
  <w:num w:numId="18" w16cid:durableId="700083647">
    <w:abstractNumId w:val="29"/>
  </w:num>
  <w:num w:numId="19" w16cid:durableId="1410880068">
    <w:abstractNumId w:val="19"/>
  </w:num>
  <w:num w:numId="20" w16cid:durableId="1907956142">
    <w:abstractNumId w:val="25"/>
  </w:num>
  <w:num w:numId="21" w16cid:durableId="1518882850">
    <w:abstractNumId w:val="30"/>
  </w:num>
  <w:num w:numId="22" w16cid:durableId="1151404683">
    <w:abstractNumId w:val="11"/>
  </w:num>
  <w:num w:numId="23" w16cid:durableId="1657880442">
    <w:abstractNumId w:val="33"/>
  </w:num>
  <w:num w:numId="24" w16cid:durableId="1989089684">
    <w:abstractNumId w:val="43"/>
  </w:num>
  <w:num w:numId="25" w16cid:durableId="1181821295">
    <w:abstractNumId w:val="32"/>
  </w:num>
  <w:num w:numId="26" w16cid:durableId="65538726">
    <w:abstractNumId w:val="17"/>
  </w:num>
  <w:num w:numId="27" w16cid:durableId="1688143549">
    <w:abstractNumId w:val="44"/>
  </w:num>
  <w:num w:numId="28" w16cid:durableId="1755129425">
    <w:abstractNumId w:val="6"/>
  </w:num>
  <w:num w:numId="29" w16cid:durableId="1576746154">
    <w:abstractNumId w:val="4"/>
  </w:num>
  <w:num w:numId="30" w16cid:durableId="756442382">
    <w:abstractNumId w:val="7"/>
  </w:num>
  <w:num w:numId="31" w16cid:durableId="1770660754">
    <w:abstractNumId w:val="39"/>
  </w:num>
  <w:num w:numId="32" w16cid:durableId="2126659501">
    <w:abstractNumId w:val="1"/>
  </w:num>
  <w:num w:numId="33" w16cid:durableId="244651270">
    <w:abstractNumId w:val="42"/>
  </w:num>
  <w:num w:numId="34" w16cid:durableId="1460226493">
    <w:abstractNumId w:val="5"/>
  </w:num>
  <w:num w:numId="35" w16cid:durableId="53433755">
    <w:abstractNumId w:val="12"/>
  </w:num>
  <w:num w:numId="36" w16cid:durableId="104352560">
    <w:abstractNumId w:val="16"/>
  </w:num>
  <w:num w:numId="37" w16cid:durableId="1151368222">
    <w:abstractNumId w:val="21"/>
  </w:num>
  <w:num w:numId="38" w16cid:durableId="613636709">
    <w:abstractNumId w:val="3"/>
  </w:num>
  <w:num w:numId="39" w16cid:durableId="1575431735">
    <w:abstractNumId w:val="9"/>
  </w:num>
  <w:num w:numId="40" w16cid:durableId="961305418">
    <w:abstractNumId w:val="31"/>
  </w:num>
  <w:num w:numId="41" w16cid:durableId="1366326837">
    <w:abstractNumId w:val="41"/>
  </w:num>
  <w:num w:numId="42" w16cid:durableId="1378165489">
    <w:abstractNumId w:val="15"/>
  </w:num>
  <w:num w:numId="43" w16cid:durableId="1039431186">
    <w:abstractNumId w:val="27"/>
  </w:num>
  <w:num w:numId="44" w16cid:durableId="896547625">
    <w:abstractNumId w:val="24"/>
  </w:num>
  <w:num w:numId="45" w16cid:durableId="118478749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00B"/>
    <w:rsid w:val="000043F5"/>
    <w:rsid w:val="00004CAE"/>
    <w:rsid w:val="00005629"/>
    <w:rsid w:val="0000564C"/>
    <w:rsid w:val="00006446"/>
    <w:rsid w:val="00006896"/>
    <w:rsid w:val="00006BD7"/>
    <w:rsid w:val="00007567"/>
    <w:rsid w:val="000077AF"/>
    <w:rsid w:val="00007CDC"/>
    <w:rsid w:val="00010FE5"/>
    <w:rsid w:val="00011B28"/>
    <w:rsid w:val="000154B5"/>
    <w:rsid w:val="000158D7"/>
    <w:rsid w:val="00015D15"/>
    <w:rsid w:val="00015F35"/>
    <w:rsid w:val="00017CCA"/>
    <w:rsid w:val="00023837"/>
    <w:rsid w:val="00024277"/>
    <w:rsid w:val="0002564D"/>
    <w:rsid w:val="00025ECA"/>
    <w:rsid w:val="000267BE"/>
    <w:rsid w:val="00026F1A"/>
    <w:rsid w:val="00030594"/>
    <w:rsid w:val="00030783"/>
    <w:rsid w:val="0003171C"/>
    <w:rsid w:val="00031E3B"/>
    <w:rsid w:val="00032344"/>
    <w:rsid w:val="00032432"/>
    <w:rsid w:val="000325B8"/>
    <w:rsid w:val="00033248"/>
    <w:rsid w:val="00033ED2"/>
    <w:rsid w:val="00034C15"/>
    <w:rsid w:val="00036BA1"/>
    <w:rsid w:val="000375C5"/>
    <w:rsid w:val="000422E2"/>
    <w:rsid w:val="00042F22"/>
    <w:rsid w:val="000430BA"/>
    <w:rsid w:val="000444EF"/>
    <w:rsid w:val="000445DF"/>
    <w:rsid w:val="00044703"/>
    <w:rsid w:val="00044B53"/>
    <w:rsid w:val="00044CF9"/>
    <w:rsid w:val="00045940"/>
    <w:rsid w:val="000522D3"/>
    <w:rsid w:val="00052A07"/>
    <w:rsid w:val="000534E3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9B2"/>
    <w:rsid w:val="00070DBC"/>
    <w:rsid w:val="00076A91"/>
    <w:rsid w:val="00077588"/>
    <w:rsid w:val="00077BFF"/>
    <w:rsid w:val="00077E5F"/>
    <w:rsid w:val="0008036A"/>
    <w:rsid w:val="00081AE6"/>
    <w:rsid w:val="00081B18"/>
    <w:rsid w:val="00082A69"/>
    <w:rsid w:val="00084072"/>
    <w:rsid w:val="000840A2"/>
    <w:rsid w:val="0008546F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A1B7B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7F28"/>
    <w:rsid w:val="000C165A"/>
    <w:rsid w:val="000C2E19"/>
    <w:rsid w:val="000C474A"/>
    <w:rsid w:val="000C52DA"/>
    <w:rsid w:val="000D0D07"/>
    <w:rsid w:val="000D4797"/>
    <w:rsid w:val="000D7B76"/>
    <w:rsid w:val="000E0527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A60"/>
    <w:rsid w:val="001005FF"/>
    <w:rsid w:val="001008BA"/>
    <w:rsid w:val="00104206"/>
    <w:rsid w:val="001062FB"/>
    <w:rsid w:val="001063E6"/>
    <w:rsid w:val="00106C59"/>
    <w:rsid w:val="00106EDA"/>
    <w:rsid w:val="00112D0E"/>
    <w:rsid w:val="001139EF"/>
    <w:rsid w:val="00113CF4"/>
    <w:rsid w:val="00114818"/>
    <w:rsid w:val="00114FBF"/>
    <w:rsid w:val="001153EA"/>
    <w:rsid w:val="00115643"/>
    <w:rsid w:val="001166D1"/>
    <w:rsid w:val="00116765"/>
    <w:rsid w:val="0012187D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684"/>
    <w:rsid w:val="00137AB5"/>
    <w:rsid w:val="00137F0B"/>
    <w:rsid w:val="00143BE7"/>
    <w:rsid w:val="00144FC5"/>
    <w:rsid w:val="001473FB"/>
    <w:rsid w:val="00151E23"/>
    <w:rsid w:val="001526E0"/>
    <w:rsid w:val="001535F0"/>
    <w:rsid w:val="00153C14"/>
    <w:rsid w:val="001551B5"/>
    <w:rsid w:val="00155A47"/>
    <w:rsid w:val="00156AE0"/>
    <w:rsid w:val="00156CA5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32AB"/>
    <w:rsid w:val="0018439E"/>
    <w:rsid w:val="00190AC1"/>
    <w:rsid w:val="0019341A"/>
    <w:rsid w:val="0019729D"/>
    <w:rsid w:val="00197DF9"/>
    <w:rsid w:val="001A042A"/>
    <w:rsid w:val="001A1051"/>
    <w:rsid w:val="001A1987"/>
    <w:rsid w:val="001A2564"/>
    <w:rsid w:val="001A3222"/>
    <w:rsid w:val="001A6173"/>
    <w:rsid w:val="001A6CBA"/>
    <w:rsid w:val="001B0D97"/>
    <w:rsid w:val="001B2E19"/>
    <w:rsid w:val="001B3E08"/>
    <w:rsid w:val="001B55CF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7D8"/>
    <w:rsid w:val="001E10C9"/>
    <w:rsid w:val="001E1377"/>
    <w:rsid w:val="001E2CE6"/>
    <w:rsid w:val="001E32C0"/>
    <w:rsid w:val="001E58E2"/>
    <w:rsid w:val="001E7AED"/>
    <w:rsid w:val="001F19DC"/>
    <w:rsid w:val="001F3916"/>
    <w:rsid w:val="001F54C5"/>
    <w:rsid w:val="001F662C"/>
    <w:rsid w:val="001F7074"/>
    <w:rsid w:val="00200490"/>
    <w:rsid w:val="00201823"/>
    <w:rsid w:val="00201F3A"/>
    <w:rsid w:val="00203F96"/>
    <w:rsid w:val="00206904"/>
    <w:rsid w:val="002069B2"/>
    <w:rsid w:val="00207700"/>
    <w:rsid w:val="00207FA3"/>
    <w:rsid w:val="00210548"/>
    <w:rsid w:val="002135C5"/>
    <w:rsid w:val="00214DA8"/>
    <w:rsid w:val="00215423"/>
    <w:rsid w:val="00215697"/>
    <w:rsid w:val="002158FA"/>
    <w:rsid w:val="00217D80"/>
    <w:rsid w:val="00220600"/>
    <w:rsid w:val="002224DB"/>
    <w:rsid w:val="00222626"/>
    <w:rsid w:val="00223FCB"/>
    <w:rsid w:val="00224A4A"/>
    <w:rsid w:val="002252C3"/>
    <w:rsid w:val="00225C54"/>
    <w:rsid w:val="00230765"/>
    <w:rsid w:val="00230D18"/>
    <w:rsid w:val="002319E4"/>
    <w:rsid w:val="0023248F"/>
    <w:rsid w:val="00235632"/>
    <w:rsid w:val="00235872"/>
    <w:rsid w:val="00235DC0"/>
    <w:rsid w:val="0023666B"/>
    <w:rsid w:val="00236A56"/>
    <w:rsid w:val="00241559"/>
    <w:rsid w:val="00242ABB"/>
    <w:rsid w:val="002435B3"/>
    <w:rsid w:val="002458EB"/>
    <w:rsid w:val="00245C3B"/>
    <w:rsid w:val="002500C8"/>
    <w:rsid w:val="00252FD7"/>
    <w:rsid w:val="002543C3"/>
    <w:rsid w:val="00254C5B"/>
    <w:rsid w:val="00256581"/>
    <w:rsid w:val="00256990"/>
    <w:rsid w:val="00257543"/>
    <w:rsid w:val="002603A8"/>
    <w:rsid w:val="002617E7"/>
    <w:rsid w:val="00262374"/>
    <w:rsid w:val="0026346A"/>
    <w:rsid w:val="00264228"/>
    <w:rsid w:val="00264334"/>
    <w:rsid w:val="0026473E"/>
    <w:rsid w:val="00264D9F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42BD"/>
    <w:rsid w:val="0027664B"/>
    <w:rsid w:val="00277B9E"/>
    <w:rsid w:val="002805F5"/>
    <w:rsid w:val="00280751"/>
    <w:rsid w:val="0028280A"/>
    <w:rsid w:val="00285522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4021"/>
    <w:rsid w:val="002A578E"/>
    <w:rsid w:val="002B02E8"/>
    <w:rsid w:val="002B0E00"/>
    <w:rsid w:val="002B24D6"/>
    <w:rsid w:val="002B4DC6"/>
    <w:rsid w:val="002B4EBC"/>
    <w:rsid w:val="002B68FB"/>
    <w:rsid w:val="002C04A4"/>
    <w:rsid w:val="002C41E6"/>
    <w:rsid w:val="002C532E"/>
    <w:rsid w:val="002C57CA"/>
    <w:rsid w:val="002D071A"/>
    <w:rsid w:val="002D34B2"/>
    <w:rsid w:val="002D48B0"/>
    <w:rsid w:val="002D5B37"/>
    <w:rsid w:val="002D624A"/>
    <w:rsid w:val="002D72CD"/>
    <w:rsid w:val="002D7637"/>
    <w:rsid w:val="002E04D9"/>
    <w:rsid w:val="002E0D42"/>
    <w:rsid w:val="002E17F2"/>
    <w:rsid w:val="002E2CC3"/>
    <w:rsid w:val="002E41D7"/>
    <w:rsid w:val="002E5B70"/>
    <w:rsid w:val="002E63DC"/>
    <w:rsid w:val="002E7712"/>
    <w:rsid w:val="002E7CAE"/>
    <w:rsid w:val="002F0378"/>
    <w:rsid w:val="002F13E4"/>
    <w:rsid w:val="002F2771"/>
    <w:rsid w:val="002F323F"/>
    <w:rsid w:val="002F37A9"/>
    <w:rsid w:val="002F5F47"/>
    <w:rsid w:val="002F6729"/>
    <w:rsid w:val="002F7BE5"/>
    <w:rsid w:val="00301CE6"/>
    <w:rsid w:val="0030256B"/>
    <w:rsid w:val="0030306B"/>
    <w:rsid w:val="003034D8"/>
    <w:rsid w:val="0030501F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171E1"/>
    <w:rsid w:val="00320160"/>
    <w:rsid w:val="003203ED"/>
    <w:rsid w:val="00322C9F"/>
    <w:rsid w:val="003245EC"/>
    <w:rsid w:val="00324D23"/>
    <w:rsid w:val="00330544"/>
    <w:rsid w:val="00331751"/>
    <w:rsid w:val="00334579"/>
    <w:rsid w:val="00335858"/>
    <w:rsid w:val="00336BDA"/>
    <w:rsid w:val="003402E6"/>
    <w:rsid w:val="003412D8"/>
    <w:rsid w:val="00341D76"/>
    <w:rsid w:val="00342BD7"/>
    <w:rsid w:val="00343940"/>
    <w:rsid w:val="00346DB5"/>
    <w:rsid w:val="003477B1"/>
    <w:rsid w:val="00357380"/>
    <w:rsid w:val="003602D9"/>
    <w:rsid w:val="003604CE"/>
    <w:rsid w:val="00360C2E"/>
    <w:rsid w:val="003636C2"/>
    <w:rsid w:val="00364211"/>
    <w:rsid w:val="00370B24"/>
    <w:rsid w:val="00370E47"/>
    <w:rsid w:val="00372479"/>
    <w:rsid w:val="003742AC"/>
    <w:rsid w:val="00375D92"/>
    <w:rsid w:val="00376C5E"/>
    <w:rsid w:val="00376FBF"/>
    <w:rsid w:val="0037788B"/>
    <w:rsid w:val="00377CE1"/>
    <w:rsid w:val="00381D74"/>
    <w:rsid w:val="0038289D"/>
    <w:rsid w:val="00385BF0"/>
    <w:rsid w:val="00386A83"/>
    <w:rsid w:val="0039062A"/>
    <w:rsid w:val="0039170D"/>
    <w:rsid w:val="0039186F"/>
    <w:rsid w:val="00392DE4"/>
    <w:rsid w:val="003939FF"/>
    <w:rsid w:val="003948ED"/>
    <w:rsid w:val="003A2223"/>
    <w:rsid w:val="003A2A0F"/>
    <w:rsid w:val="003A38BB"/>
    <w:rsid w:val="003A45A1"/>
    <w:rsid w:val="003A4ED4"/>
    <w:rsid w:val="003A5B0A"/>
    <w:rsid w:val="003A6BAC"/>
    <w:rsid w:val="003A70A4"/>
    <w:rsid w:val="003A790F"/>
    <w:rsid w:val="003A7EF3"/>
    <w:rsid w:val="003B159C"/>
    <w:rsid w:val="003B20E6"/>
    <w:rsid w:val="003B369F"/>
    <w:rsid w:val="003B36A3"/>
    <w:rsid w:val="003B4035"/>
    <w:rsid w:val="003B4374"/>
    <w:rsid w:val="003B4D81"/>
    <w:rsid w:val="003B5A58"/>
    <w:rsid w:val="003B64BB"/>
    <w:rsid w:val="003B6A3C"/>
    <w:rsid w:val="003B7FE5"/>
    <w:rsid w:val="003C11C8"/>
    <w:rsid w:val="003C2702"/>
    <w:rsid w:val="003C6307"/>
    <w:rsid w:val="003C6BA1"/>
    <w:rsid w:val="003C7076"/>
    <w:rsid w:val="003C77DF"/>
    <w:rsid w:val="003C7806"/>
    <w:rsid w:val="003D0B61"/>
    <w:rsid w:val="003D109F"/>
    <w:rsid w:val="003D15D8"/>
    <w:rsid w:val="003D2478"/>
    <w:rsid w:val="003D3C45"/>
    <w:rsid w:val="003D3D34"/>
    <w:rsid w:val="003D5B1F"/>
    <w:rsid w:val="003E15FA"/>
    <w:rsid w:val="003E1667"/>
    <w:rsid w:val="003E4DAA"/>
    <w:rsid w:val="003E55E4"/>
    <w:rsid w:val="003E5D8B"/>
    <w:rsid w:val="003E74E3"/>
    <w:rsid w:val="003E77A5"/>
    <w:rsid w:val="003F05C7"/>
    <w:rsid w:val="003F28A0"/>
    <w:rsid w:val="003F2CD4"/>
    <w:rsid w:val="003F556E"/>
    <w:rsid w:val="003F6BBE"/>
    <w:rsid w:val="003F7D12"/>
    <w:rsid w:val="004000E8"/>
    <w:rsid w:val="00402E2B"/>
    <w:rsid w:val="0040512B"/>
    <w:rsid w:val="00405CA5"/>
    <w:rsid w:val="00406085"/>
    <w:rsid w:val="00407CD3"/>
    <w:rsid w:val="00410134"/>
    <w:rsid w:val="00410B72"/>
    <w:rsid w:val="00410F18"/>
    <w:rsid w:val="00411327"/>
    <w:rsid w:val="0041263E"/>
    <w:rsid w:val="0041357B"/>
    <w:rsid w:val="00413AAC"/>
    <w:rsid w:val="00413E92"/>
    <w:rsid w:val="00420078"/>
    <w:rsid w:val="00421105"/>
    <w:rsid w:val="00422AA4"/>
    <w:rsid w:val="004242F4"/>
    <w:rsid w:val="00427248"/>
    <w:rsid w:val="00427704"/>
    <w:rsid w:val="00430FCC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83E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565"/>
    <w:rsid w:val="00457B71"/>
    <w:rsid w:val="00457CB3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592C"/>
    <w:rsid w:val="0047684C"/>
    <w:rsid w:val="00476AC3"/>
    <w:rsid w:val="00477768"/>
    <w:rsid w:val="004779FA"/>
    <w:rsid w:val="004816BB"/>
    <w:rsid w:val="004819BB"/>
    <w:rsid w:val="00482725"/>
    <w:rsid w:val="004827A0"/>
    <w:rsid w:val="0049143F"/>
    <w:rsid w:val="00492B7C"/>
    <w:rsid w:val="00492BC5"/>
    <w:rsid w:val="0049455A"/>
    <w:rsid w:val="004964F1"/>
    <w:rsid w:val="004966C2"/>
    <w:rsid w:val="00497574"/>
    <w:rsid w:val="004A16BC"/>
    <w:rsid w:val="004A2B94"/>
    <w:rsid w:val="004A6E54"/>
    <w:rsid w:val="004B19C9"/>
    <w:rsid w:val="004B22BB"/>
    <w:rsid w:val="004B3EB8"/>
    <w:rsid w:val="004B411A"/>
    <w:rsid w:val="004B598C"/>
    <w:rsid w:val="004B6F6A"/>
    <w:rsid w:val="004B6FC1"/>
    <w:rsid w:val="004B7C0C"/>
    <w:rsid w:val="004C177A"/>
    <w:rsid w:val="004C2B98"/>
    <w:rsid w:val="004C3898"/>
    <w:rsid w:val="004C5568"/>
    <w:rsid w:val="004D36B1"/>
    <w:rsid w:val="004D5F14"/>
    <w:rsid w:val="004D61DA"/>
    <w:rsid w:val="004D7EBD"/>
    <w:rsid w:val="004E2680"/>
    <w:rsid w:val="004E28F9"/>
    <w:rsid w:val="004E462E"/>
    <w:rsid w:val="004E56DC"/>
    <w:rsid w:val="004E6A17"/>
    <w:rsid w:val="004E76F4"/>
    <w:rsid w:val="004F0B4E"/>
    <w:rsid w:val="004F0B6C"/>
    <w:rsid w:val="004F12FC"/>
    <w:rsid w:val="004F2078"/>
    <w:rsid w:val="004F31AD"/>
    <w:rsid w:val="004F4CF6"/>
    <w:rsid w:val="004F4DA3"/>
    <w:rsid w:val="004F7E0A"/>
    <w:rsid w:val="00500614"/>
    <w:rsid w:val="005013A3"/>
    <w:rsid w:val="0050429E"/>
    <w:rsid w:val="00506557"/>
    <w:rsid w:val="0050677A"/>
    <w:rsid w:val="005108D8"/>
    <w:rsid w:val="005116F9"/>
    <w:rsid w:val="0051298D"/>
    <w:rsid w:val="005130D7"/>
    <w:rsid w:val="005133E4"/>
    <w:rsid w:val="005153A7"/>
    <w:rsid w:val="00520F15"/>
    <w:rsid w:val="0052125F"/>
    <w:rsid w:val="005219CF"/>
    <w:rsid w:val="00522E6E"/>
    <w:rsid w:val="00524B0D"/>
    <w:rsid w:val="00525038"/>
    <w:rsid w:val="00526AB7"/>
    <w:rsid w:val="00526B34"/>
    <w:rsid w:val="005278E9"/>
    <w:rsid w:val="00530226"/>
    <w:rsid w:val="00530C25"/>
    <w:rsid w:val="00533278"/>
    <w:rsid w:val="00534B59"/>
    <w:rsid w:val="00536759"/>
    <w:rsid w:val="00537C62"/>
    <w:rsid w:val="00541FDF"/>
    <w:rsid w:val="00542543"/>
    <w:rsid w:val="00544829"/>
    <w:rsid w:val="0054498C"/>
    <w:rsid w:val="0054514E"/>
    <w:rsid w:val="00546970"/>
    <w:rsid w:val="00551375"/>
    <w:rsid w:val="00553B14"/>
    <w:rsid w:val="00554E19"/>
    <w:rsid w:val="0056121F"/>
    <w:rsid w:val="005637C1"/>
    <w:rsid w:val="005640F2"/>
    <w:rsid w:val="00564439"/>
    <w:rsid w:val="005661C7"/>
    <w:rsid w:val="005665B6"/>
    <w:rsid w:val="00567782"/>
    <w:rsid w:val="00571769"/>
    <w:rsid w:val="00572505"/>
    <w:rsid w:val="00582809"/>
    <w:rsid w:val="005845C7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4FEB"/>
    <w:rsid w:val="00595DCA"/>
    <w:rsid w:val="00596403"/>
    <w:rsid w:val="0059664C"/>
    <w:rsid w:val="00596ACF"/>
    <w:rsid w:val="0059779B"/>
    <w:rsid w:val="005A209A"/>
    <w:rsid w:val="005A3E51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560F"/>
    <w:rsid w:val="005C74FB"/>
    <w:rsid w:val="005D0639"/>
    <w:rsid w:val="005D1602"/>
    <w:rsid w:val="005D3279"/>
    <w:rsid w:val="005E2204"/>
    <w:rsid w:val="005E385F"/>
    <w:rsid w:val="005E5B81"/>
    <w:rsid w:val="005E77A5"/>
    <w:rsid w:val="005F1144"/>
    <w:rsid w:val="005F12E7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2741"/>
    <w:rsid w:val="0060283C"/>
    <w:rsid w:val="00604F14"/>
    <w:rsid w:val="006114C1"/>
    <w:rsid w:val="006116EA"/>
    <w:rsid w:val="00611B83"/>
    <w:rsid w:val="0061260F"/>
    <w:rsid w:val="00612DF1"/>
    <w:rsid w:val="00613257"/>
    <w:rsid w:val="00617226"/>
    <w:rsid w:val="00620A71"/>
    <w:rsid w:val="00620C26"/>
    <w:rsid w:val="00620D80"/>
    <w:rsid w:val="006234A6"/>
    <w:rsid w:val="00626B09"/>
    <w:rsid w:val="00626C7E"/>
    <w:rsid w:val="00630001"/>
    <w:rsid w:val="006302FB"/>
    <w:rsid w:val="006311B3"/>
    <w:rsid w:val="0063284C"/>
    <w:rsid w:val="0063349B"/>
    <w:rsid w:val="00634BC6"/>
    <w:rsid w:val="00636398"/>
    <w:rsid w:val="006368D3"/>
    <w:rsid w:val="00636F83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8"/>
    <w:rsid w:val="006655EE"/>
    <w:rsid w:val="00666425"/>
    <w:rsid w:val="00666694"/>
    <w:rsid w:val="00667E5E"/>
    <w:rsid w:val="00667EE7"/>
    <w:rsid w:val="00670922"/>
    <w:rsid w:val="00670BE1"/>
    <w:rsid w:val="00670FC6"/>
    <w:rsid w:val="0067218F"/>
    <w:rsid w:val="006729DF"/>
    <w:rsid w:val="00672F1E"/>
    <w:rsid w:val="006741F2"/>
    <w:rsid w:val="00674CC3"/>
    <w:rsid w:val="00675C72"/>
    <w:rsid w:val="006771F9"/>
    <w:rsid w:val="00677511"/>
    <w:rsid w:val="006776D7"/>
    <w:rsid w:val="00681003"/>
    <w:rsid w:val="00681138"/>
    <w:rsid w:val="006817C9"/>
    <w:rsid w:val="00682D13"/>
    <w:rsid w:val="00683171"/>
    <w:rsid w:val="00683ECE"/>
    <w:rsid w:val="006917CF"/>
    <w:rsid w:val="006933C2"/>
    <w:rsid w:val="006946D8"/>
    <w:rsid w:val="00695FC2"/>
    <w:rsid w:val="00696949"/>
    <w:rsid w:val="00697052"/>
    <w:rsid w:val="00697C29"/>
    <w:rsid w:val="006A191A"/>
    <w:rsid w:val="006A23A2"/>
    <w:rsid w:val="006A46FB"/>
    <w:rsid w:val="006A5B45"/>
    <w:rsid w:val="006A5E28"/>
    <w:rsid w:val="006A654D"/>
    <w:rsid w:val="006A697B"/>
    <w:rsid w:val="006A7AFF"/>
    <w:rsid w:val="006B0137"/>
    <w:rsid w:val="006B05F5"/>
    <w:rsid w:val="006B1816"/>
    <w:rsid w:val="006B2099"/>
    <w:rsid w:val="006B21A4"/>
    <w:rsid w:val="006B2CAA"/>
    <w:rsid w:val="006B2DF3"/>
    <w:rsid w:val="006B4EF5"/>
    <w:rsid w:val="006B50CF"/>
    <w:rsid w:val="006C00BE"/>
    <w:rsid w:val="006C03B8"/>
    <w:rsid w:val="006C5D82"/>
    <w:rsid w:val="006C5EC9"/>
    <w:rsid w:val="006C6059"/>
    <w:rsid w:val="006C6D28"/>
    <w:rsid w:val="006C7522"/>
    <w:rsid w:val="006D2B5B"/>
    <w:rsid w:val="006D6E93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869"/>
    <w:rsid w:val="0070346E"/>
    <w:rsid w:val="00704400"/>
    <w:rsid w:val="00704A64"/>
    <w:rsid w:val="00704EDB"/>
    <w:rsid w:val="00706101"/>
    <w:rsid w:val="00707072"/>
    <w:rsid w:val="00707D61"/>
    <w:rsid w:val="00710913"/>
    <w:rsid w:val="00712287"/>
    <w:rsid w:val="00712471"/>
    <w:rsid w:val="00712772"/>
    <w:rsid w:val="00713973"/>
    <w:rsid w:val="007148D3"/>
    <w:rsid w:val="00715B9A"/>
    <w:rsid w:val="00716F0D"/>
    <w:rsid w:val="00717EE0"/>
    <w:rsid w:val="00721B32"/>
    <w:rsid w:val="007257D0"/>
    <w:rsid w:val="00726B45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144"/>
    <w:rsid w:val="00751228"/>
    <w:rsid w:val="00753073"/>
    <w:rsid w:val="00754561"/>
    <w:rsid w:val="007571E1"/>
    <w:rsid w:val="007604B2"/>
    <w:rsid w:val="00760703"/>
    <w:rsid w:val="0076159B"/>
    <w:rsid w:val="00761E1D"/>
    <w:rsid w:val="00762C84"/>
    <w:rsid w:val="007636CC"/>
    <w:rsid w:val="00764EF2"/>
    <w:rsid w:val="00765281"/>
    <w:rsid w:val="00766BAD"/>
    <w:rsid w:val="00767B2E"/>
    <w:rsid w:val="00771A72"/>
    <w:rsid w:val="007729A2"/>
    <w:rsid w:val="00774E2D"/>
    <w:rsid w:val="007755F2"/>
    <w:rsid w:val="00776971"/>
    <w:rsid w:val="00780A80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25CB"/>
    <w:rsid w:val="007925EA"/>
    <w:rsid w:val="007928DD"/>
    <w:rsid w:val="00793765"/>
    <w:rsid w:val="00793CD8"/>
    <w:rsid w:val="00794552"/>
    <w:rsid w:val="007950DB"/>
    <w:rsid w:val="00795C92"/>
    <w:rsid w:val="00796231"/>
    <w:rsid w:val="00797173"/>
    <w:rsid w:val="007A128A"/>
    <w:rsid w:val="007A1CB3"/>
    <w:rsid w:val="007A306F"/>
    <w:rsid w:val="007A40AE"/>
    <w:rsid w:val="007A43A6"/>
    <w:rsid w:val="007A44B6"/>
    <w:rsid w:val="007A54C7"/>
    <w:rsid w:val="007A58A6"/>
    <w:rsid w:val="007A6C4B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78B1"/>
    <w:rsid w:val="007C05DD"/>
    <w:rsid w:val="007C3D18"/>
    <w:rsid w:val="007C45F9"/>
    <w:rsid w:val="007C5582"/>
    <w:rsid w:val="007C5DEB"/>
    <w:rsid w:val="007C60BF"/>
    <w:rsid w:val="007C64CE"/>
    <w:rsid w:val="007C6A07"/>
    <w:rsid w:val="007C75A1"/>
    <w:rsid w:val="007C77A5"/>
    <w:rsid w:val="007D0277"/>
    <w:rsid w:val="007D04E5"/>
    <w:rsid w:val="007D0D72"/>
    <w:rsid w:val="007D5901"/>
    <w:rsid w:val="007D7526"/>
    <w:rsid w:val="007D7FF5"/>
    <w:rsid w:val="007E439F"/>
    <w:rsid w:val="007E4610"/>
    <w:rsid w:val="007E465C"/>
    <w:rsid w:val="007E4715"/>
    <w:rsid w:val="007E505B"/>
    <w:rsid w:val="007E68BE"/>
    <w:rsid w:val="007E6EAC"/>
    <w:rsid w:val="007E7091"/>
    <w:rsid w:val="007F0D3F"/>
    <w:rsid w:val="007F1BE5"/>
    <w:rsid w:val="007F5602"/>
    <w:rsid w:val="007F694E"/>
    <w:rsid w:val="00802D38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7196"/>
    <w:rsid w:val="00817D50"/>
    <w:rsid w:val="008226DD"/>
    <w:rsid w:val="008235DB"/>
    <w:rsid w:val="00824AB4"/>
    <w:rsid w:val="00824ACE"/>
    <w:rsid w:val="00825C42"/>
    <w:rsid w:val="00825D25"/>
    <w:rsid w:val="00827B7D"/>
    <w:rsid w:val="00827D6F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6FE7"/>
    <w:rsid w:val="00847062"/>
    <w:rsid w:val="008553C7"/>
    <w:rsid w:val="00856911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92133"/>
    <w:rsid w:val="008941E3"/>
    <w:rsid w:val="00894A88"/>
    <w:rsid w:val="00895386"/>
    <w:rsid w:val="008A0249"/>
    <w:rsid w:val="008A057B"/>
    <w:rsid w:val="008A2016"/>
    <w:rsid w:val="008A21FF"/>
    <w:rsid w:val="008A2CE2"/>
    <w:rsid w:val="008A30AC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59CC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899"/>
    <w:rsid w:val="008D1EAD"/>
    <w:rsid w:val="008D34F1"/>
    <w:rsid w:val="008D39D8"/>
    <w:rsid w:val="008D6D1A"/>
    <w:rsid w:val="008D754D"/>
    <w:rsid w:val="008E065E"/>
    <w:rsid w:val="008E0927"/>
    <w:rsid w:val="008E1909"/>
    <w:rsid w:val="008E238E"/>
    <w:rsid w:val="008E2D36"/>
    <w:rsid w:val="008E4CBF"/>
    <w:rsid w:val="008F0F40"/>
    <w:rsid w:val="008F17C1"/>
    <w:rsid w:val="008F1C4E"/>
    <w:rsid w:val="008F1EAB"/>
    <w:rsid w:val="008F33DC"/>
    <w:rsid w:val="008F43B7"/>
    <w:rsid w:val="008F477F"/>
    <w:rsid w:val="008F4892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DFB"/>
    <w:rsid w:val="009139D9"/>
    <w:rsid w:val="00914A48"/>
    <w:rsid w:val="00914AD8"/>
    <w:rsid w:val="00914D61"/>
    <w:rsid w:val="0091543C"/>
    <w:rsid w:val="00916079"/>
    <w:rsid w:val="00917CE9"/>
    <w:rsid w:val="0092007D"/>
    <w:rsid w:val="0092075B"/>
    <w:rsid w:val="00920BF2"/>
    <w:rsid w:val="00921B33"/>
    <w:rsid w:val="00922010"/>
    <w:rsid w:val="0092315D"/>
    <w:rsid w:val="00927244"/>
    <w:rsid w:val="00927420"/>
    <w:rsid w:val="00930EA4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5C05"/>
    <w:rsid w:val="00946945"/>
    <w:rsid w:val="00946F8D"/>
    <w:rsid w:val="00947713"/>
    <w:rsid w:val="00947D5F"/>
    <w:rsid w:val="00950DE7"/>
    <w:rsid w:val="00951429"/>
    <w:rsid w:val="00953920"/>
    <w:rsid w:val="00953D47"/>
    <w:rsid w:val="009552E3"/>
    <w:rsid w:val="0095633E"/>
    <w:rsid w:val="0095681E"/>
    <w:rsid w:val="009572D4"/>
    <w:rsid w:val="00961921"/>
    <w:rsid w:val="0096430A"/>
    <w:rsid w:val="009652B6"/>
    <w:rsid w:val="0096554B"/>
    <w:rsid w:val="0096584A"/>
    <w:rsid w:val="009668CC"/>
    <w:rsid w:val="00967E15"/>
    <w:rsid w:val="00967EA2"/>
    <w:rsid w:val="00971F08"/>
    <w:rsid w:val="00974316"/>
    <w:rsid w:val="009750F7"/>
    <w:rsid w:val="00975678"/>
    <w:rsid w:val="0097603D"/>
    <w:rsid w:val="00976949"/>
    <w:rsid w:val="009800EC"/>
    <w:rsid w:val="00980477"/>
    <w:rsid w:val="00981EF7"/>
    <w:rsid w:val="0098440E"/>
    <w:rsid w:val="00984D1E"/>
    <w:rsid w:val="00985253"/>
    <w:rsid w:val="009853B3"/>
    <w:rsid w:val="00985AA5"/>
    <w:rsid w:val="00986689"/>
    <w:rsid w:val="00990630"/>
    <w:rsid w:val="00991761"/>
    <w:rsid w:val="0099259D"/>
    <w:rsid w:val="009938C5"/>
    <w:rsid w:val="00994DCA"/>
    <w:rsid w:val="00995782"/>
    <w:rsid w:val="009960EC"/>
    <w:rsid w:val="009970DD"/>
    <w:rsid w:val="009A0FBA"/>
    <w:rsid w:val="009A1601"/>
    <w:rsid w:val="009A1635"/>
    <w:rsid w:val="009A29E9"/>
    <w:rsid w:val="009A3BB6"/>
    <w:rsid w:val="009A40AD"/>
    <w:rsid w:val="009A462D"/>
    <w:rsid w:val="009A5CBA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0BE"/>
    <w:rsid w:val="009C1202"/>
    <w:rsid w:val="009C403E"/>
    <w:rsid w:val="009C61F4"/>
    <w:rsid w:val="009C6500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622"/>
    <w:rsid w:val="009E47A3"/>
    <w:rsid w:val="009E7BAA"/>
    <w:rsid w:val="009F08F3"/>
    <w:rsid w:val="009F3178"/>
    <w:rsid w:val="009F344F"/>
    <w:rsid w:val="009F354A"/>
    <w:rsid w:val="009F63EB"/>
    <w:rsid w:val="00A031D8"/>
    <w:rsid w:val="00A03456"/>
    <w:rsid w:val="00A03D4B"/>
    <w:rsid w:val="00A048A8"/>
    <w:rsid w:val="00A048E9"/>
    <w:rsid w:val="00A04F49"/>
    <w:rsid w:val="00A05077"/>
    <w:rsid w:val="00A133D4"/>
    <w:rsid w:val="00A13E54"/>
    <w:rsid w:val="00A14B9B"/>
    <w:rsid w:val="00A14FAC"/>
    <w:rsid w:val="00A15E17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379D6"/>
    <w:rsid w:val="00A37F0D"/>
    <w:rsid w:val="00A40240"/>
    <w:rsid w:val="00A40D54"/>
    <w:rsid w:val="00A41E2B"/>
    <w:rsid w:val="00A43750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57D7"/>
    <w:rsid w:val="00A65EA6"/>
    <w:rsid w:val="00A660AC"/>
    <w:rsid w:val="00A67403"/>
    <w:rsid w:val="00A67E6C"/>
    <w:rsid w:val="00A71B99"/>
    <w:rsid w:val="00A739D0"/>
    <w:rsid w:val="00A761D4"/>
    <w:rsid w:val="00A76473"/>
    <w:rsid w:val="00A77EC4"/>
    <w:rsid w:val="00A82E52"/>
    <w:rsid w:val="00A845E3"/>
    <w:rsid w:val="00A851F3"/>
    <w:rsid w:val="00A85D00"/>
    <w:rsid w:val="00A87B64"/>
    <w:rsid w:val="00A90174"/>
    <w:rsid w:val="00A92879"/>
    <w:rsid w:val="00A93AB2"/>
    <w:rsid w:val="00A9442A"/>
    <w:rsid w:val="00A9495C"/>
    <w:rsid w:val="00A94AFD"/>
    <w:rsid w:val="00A9756F"/>
    <w:rsid w:val="00A9775E"/>
    <w:rsid w:val="00AA016F"/>
    <w:rsid w:val="00AA1ED6"/>
    <w:rsid w:val="00AA2002"/>
    <w:rsid w:val="00AA51D6"/>
    <w:rsid w:val="00AB0BC8"/>
    <w:rsid w:val="00AB11CA"/>
    <w:rsid w:val="00AB14D9"/>
    <w:rsid w:val="00AB1916"/>
    <w:rsid w:val="00AB37FA"/>
    <w:rsid w:val="00AB492C"/>
    <w:rsid w:val="00AB4AB8"/>
    <w:rsid w:val="00AB655E"/>
    <w:rsid w:val="00AB70AA"/>
    <w:rsid w:val="00AC007F"/>
    <w:rsid w:val="00AC2E28"/>
    <w:rsid w:val="00AC2ECD"/>
    <w:rsid w:val="00AC3119"/>
    <w:rsid w:val="00AC3D7B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E792A"/>
    <w:rsid w:val="00AF15D5"/>
    <w:rsid w:val="00AF1C5D"/>
    <w:rsid w:val="00AF1D4C"/>
    <w:rsid w:val="00AF217B"/>
    <w:rsid w:val="00AF397D"/>
    <w:rsid w:val="00AF42D7"/>
    <w:rsid w:val="00B006FE"/>
    <w:rsid w:val="00B007CB"/>
    <w:rsid w:val="00B01CB9"/>
    <w:rsid w:val="00B02AA9"/>
    <w:rsid w:val="00B02FA3"/>
    <w:rsid w:val="00B033C4"/>
    <w:rsid w:val="00B03416"/>
    <w:rsid w:val="00B05084"/>
    <w:rsid w:val="00B05C1D"/>
    <w:rsid w:val="00B11625"/>
    <w:rsid w:val="00B1364D"/>
    <w:rsid w:val="00B1390A"/>
    <w:rsid w:val="00B1435E"/>
    <w:rsid w:val="00B146FE"/>
    <w:rsid w:val="00B157F9"/>
    <w:rsid w:val="00B16314"/>
    <w:rsid w:val="00B1719F"/>
    <w:rsid w:val="00B20256"/>
    <w:rsid w:val="00B20D09"/>
    <w:rsid w:val="00B21C9C"/>
    <w:rsid w:val="00B23C52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6403"/>
    <w:rsid w:val="00B372AA"/>
    <w:rsid w:val="00B40445"/>
    <w:rsid w:val="00B409E0"/>
    <w:rsid w:val="00B40BB1"/>
    <w:rsid w:val="00B41888"/>
    <w:rsid w:val="00B45A52"/>
    <w:rsid w:val="00B46175"/>
    <w:rsid w:val="00B51828"/>
    <w:rsid w:val="00B548B7"/>
    <w:rsid w:val="00B5618A"/>
    <w:rsid w:val="00B64407"/>
    <w:rsid w:val="00B65A8B"/>
    <w:rsid w:val="00B664C7"/>
    <w:rsid w:val="00B6747D"/>
    <w:rsid w:val="00B674A0"/>
    <w:rsid w:val="00B70235"/>
    <w:rsid w:val="00B713D8"/>
    <w:rsid w:val="00B72F26"/>
    <w:rsid w:val="00B73802"/>
    <w:rsid w:val="00B739F6"/>
    <w:rsid w:val="00B75822"/>
    <w:rsid w:val="00B76029"/>
    <w:rsid w:val="00B80C98"/>
    <w:rsid w:val="00B80D1C"/>
    <w:rsid w:val="00B81A6C"/>
    <w:rsid w:val="00B83390"/>
    <w:rsid w:val="00B83D5B"/>
    <w:rsid w:val="00B85728"/>
    <w:rsid w:val="00B85DE5"/>
    <w:rsid w:val="00B90F73"/>
    <w:rsid w:val="00B93B59"/>
    <w:rsid w:val="00B9406A"/>
    <w:rsid w:val="00B95005"/>
    <w:rsid w:val="00B962E3"/>
    <w:rsid w:val="00B96693"/>
    <w:rsid w:val="00BA2280"/>
    <w:rsid w:val="00BA2A08"/>
    <w:rsid w:val="00BA3972"/>
    <w:rsid w:val="00BA56D2"/>
    <w:rsid w:val="00BA570A"/>
    <w:rsid w:val="00BA76E0"/>
    <w:rsid w:val="00BB1975"/>
    <w:rsid w:val="00BB25C7"/>
    <w:rsid w:val="00BB2A25"/>
    <w:rsid w:val="00BB42D4"/>
    <w:rsid w:val="00BB51E9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48AC"/>
    <w:rsid w:val="00BD53DA"/>
    <w:rsid w:val="00BD5F1A"/>
    <w:rsid w:val="00BD6187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E7970"/>
    <w:rsid w:val="00BF2A6D"/>
    <w:rsid w:val="00BF3279"/>
    <w:rsid w:val="00BF349E"/>
    <w:rsid w:val="00BF6FEC"/>
    <w:rsid w:val="00BF74C7"/>
    <w:rsid w:val="00C002BE"/>
    <w:rsid w:val="00C015F1"/>
    <w:rsid w:val="00C01F33"/>
    <w:rsid w:val="00C02CC6"/>
    <w:rsid w:val="00C03E7B"/>
    <w:rsid w:val="00C040F7"/>
    <w:rsid w:val="00C044AB"/>
    <w:rsid w:val="00C049FB"/>
    <w:rsid w:val="00C05476"/>
    <w:rsid w:val="00C05706"/>
    <w:rsid w:val="00C059AA"/>
    <w:rsid w:val="00C05F52"/>
    <w:rsid w:val="00C06348"/>
    <w:rsid w:val="00C06837"/>
    <w:rsid w:val="00C0713F"/>
    <w:rsid w:val="00C07377"/>
    <w:rsid w:val="00C10478"/>
    <w:rsid w:val="00C12107"/>
    <w:rsid w:val="00C14CA5"/>
    <w:rsid w:val="00C14D4B"/>
    <w:rsid w:val="00C154BB"/>
    <w:rsid w:val="00C22CC6"/>
    <w:rsid w:val="00C23410"/>
    <w:rsid w:val="00C27019"/>
    <w:rsid w:val="00C279B5"/>
    <w:rsid w:val="00C27C45"/>
    <w:rsid w:val="00C36357"/>
    <w:rsid w:val="00C3719D"/>
    <w:rsid w:val="00C377E7"/>
    <w:rsid w:val="00C37C92"/>
    <w:rsid w:val="00C37CB2"/>
    <w:rsid w:val="00C41D9C"/>
    <w:rsid w:val="00C42A35"/>
    <w:rsid w:val="00C46C8A"/>
    <w:rsid w:val="00C473A5"/>
    <w:rsid w:val="00C5167C"/>
    <w:rsid w:val="00C52488"/>
    <w:rsid w:val="00C54995"/>
    <w:rsid w:val="00C54D41"/>
    <w:rsid w:val="00C60783"/>
    <w:rsid w:val="00C6080F"/>
    <w:rsid w:val="00C60B63"/>
    <w:rsid w:val="00C61313"/>
    <w:rsid w:val="00C61EB3"/>
    <w:rsid w:val="00C64672"/>
    <w:rsid w:val="00C70697"/>
    <w:rsid w:val="00C718C3"/>
    <w:rsid w:val="00C72093"/>
    <w:rsid w:val="00C72EF4"/>
    <w:rsid w:val="00C744FE"/>
    <w:rsid w:val="00C75D2F"/>
    <w:rsid w:val="00C767BE"/>
    <w:rsid w:val="00C76C3E"/>
    <w:rsid w:val="00C76E3C"/>
    <w:rsid w:val="00C77775"/>
    <w:rsid w:val="00C802A4"/>
    <w:rsid w:val="00C81568"/>
    <w:rsid w:val="00C81B00"/>
    <w:rsid w:val="00C81E85"/>
    <w:rsid w:val="00C83D61"/>
    <w:rsid w:val="00C86A15"/>
    <w:rsid w:val="00C9027A"/>
    <w:rsid w:val="00C9068E"/>
    <w:rsid w:val="00C9369F"/>
    <w:rsid w:val="00C93814"/>
    <w:rsid w:val="00C93C4B"/>
    <w:rsid w:val="00C944AB"/>
    <w:rsid w:val="00C95B40"/>
    <w:rsid w:val="00C95F46"/>
    <w:rsid w:val="00C965AF"/>
    <w:rsid w:val="00C966F9"/>
    <w:rsid w:val="00CA1ED8"/>
    <w:rsid w:val="00CA307C"/>
    <w:rsid w:val="00CA343C"/>
    <w:rsid w:val="00CA4160"/>
    <w:rsid w:val="00CA599F"/>
    <w:rsid w:val="00CA655D"/>
    <w:rsid w:val="00CB1A4F"/>
    <w:rsid w:val="00CB1F63"/>
    <w:rsid w:val="00CB26EC"/>
    <w:rsid w:val="00CB40B9"/>
    <w:rsid w:val="00CB7170"/>
    <w:rsid w:val="00CC040E"/>
    <w:rsid w:val="00CC111F"/>
    <w:rsid w:val="00CC2011"/>
    <w:rsid w:val="00CC36D4"/>
    <w:rsid w:val="00CC3DE8"/>
    <w:rsid w:val="00CC3EA0"/>
    <w:rsid w:val="00CC6E83"/>
    <w:rsid w:val="00CC7B45"/>
    <w:rsid w:val="00CD0CA1"/>
    <w:rsid w:val="00CD1188"/>
    <w:rsid w:val="00CD128C"/>
    <w:rsid w:val="00CD2ED1"/>
    <w:rsid w:val="00CD337B"/>
    <w:rsid w:val="00CD37EE"/>
    <w:rsid w:val="00CD40EA"/>
    <w:rsid w:val="00CD57EF"/>
    <w:rsid w:val="00CE0424"/>
    <w:rsid w:val="00CE0990"/>
    <w:rsid w:val="00CE121D"/>
    <w:rsid w:val="00CE1828"/>
    <w:rsid w:val="00CE2BC5"/>
    <w:rsid w:val="00CE5CD3"/>
    <w:rsid w:val="00CE67B4"/>
    <w:rsid w:val="00CE6F28"/>
    <w:rsid w:val="00CE7424"/>
    <w:rsid w:val="00CE7561"/>
    <w:rsid w:val="00CE797B"/>
    <w:rsid w:val="00CF1354"/>
    <w:rsid w:val="00CF17E3"/>
    <w:rsid w:val="00CF3B1F"/>
    <w:rsid w:val="00CF3BF6"/>
    <w:rsid w:val="00CF625B"/>
    <w:rsid w:val="00CF687E"/>
    <w:rsid w:val="00D0349B"/>
    <w:rsid w:val="00D04A2F"/>
    <w:rsid w:val="00D04BD5"/>
    <w:rsid w:val="00D0593B"/>
    <w:rsid w:val="00D079D0"/>
    <w:rsid w:val="00D07A82"/>
    <w:rsid w:val="00D10249"/>
    <w:rsid w:val="00D115C3"/>
    <w:rsid w:val="00D11897"/>
    <w:rsid w:val="00D12E7A"/>
    <w:rsid w:val="00D12FC4"/>
    <w:rsid w:val="00D130DD"/>
    <w:rsid w:val="00D13135"/>
    <w:rsid w:val="00D138E3"/>
    <w:rsid w:val="00D13E4E"/>
    <w:rsid w:val="00D163F2"/>
    <w:rsid w:val="00D165C4"/>
    <w:rsid w:val="00D21F8C"/>
    <w:rsid w:val="00D239A7"/>
    <w:rsid w:val="00D23F47"/>
    <w:rsid w:val="00D257CC"/>
    <w:rsid w:val="00D25A6F"/>
    <w:rsid w:val="00D25EC6"/>
    <w:rsid w:val="00D27589"/>
    <w:rsid w:val="00D278EF"/>
    <w:rsid w:val="00D32B81"/>
    <w:rsid w:val="00D32F02"/>
    <w:rsid w:val="00D36E71"/>
    <w:rsid w:val="00D37D87"/>
    <w:rsid w:val="00D40B33"/>
    <w:rsid w:val="00D4318F"/>
    <w:rsid w:val="00D438BF"/>
    <w:rsid w:val="00D440F8"/>
    <w:rsid w:val="00D449F5"/>
    <w:rsid w:val="00D50EFF"/>
    <w:rsid w:val="00D546FF"/>
    <w:rsid w:val="00D55AD5"/>
    <w:rsid w:val="00D55F7D"/>
    <w:rsid w:val="00D576CA"/>
    <w:rsid w:val="00D57826"/>
    <w:rsid w:val="00D60FC3"/>
    <w:rsid w:val="00D61AF5"/>
    <w:rsid w:val="00D652B5"/>
    <w:rsid w:val="00D6571C"/>
    <w:rsid w:val="00D66155"/>
    <w:rsid w:val="00D6753D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6DCA"/>
    <w:rsid w:val="00D871CE"/>
    <w:rsid w:val="00D914F4"/>
    <w:rsid w:val="00D9196D"/>
    <w:rsid w:val="00D92982"/>
    <w:rsid w:val="00D9423B"/>
    <w:rsid w:val="00D96376"/>
    <w:rsid w:val="00D973B9"/>
    <w:rsid w:val="00DA305E"/>
    <w:rsid w:val="00DA487D"/>
    <w:rsid w:val="00DA5417"/>
    <w:rsid w:val="00DA56E8"/>
    <w:rsid w:val="00DB0A9F"/>
    <w:rsid w:val="00DB3229"/>
    <w:rsid w:val="00DB351B"/>
    <w:rsid w:val="00DB377D"/>
    <w:rsid w:val="00DC2D36"/>
    <w:rsid w:val="00DC2EC6"/>
    <w:rsid w:val="00DC3809"/>
    <w:rsid w:val="00DC53EF"/>
    <w:rsid w:val="00DC7B7D"/>
    <w:rsid w:val="00DD31C7"/>
    <w:rsid w:val="00DD3EAC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37A0"/>
    <w:rsid w:val="00DF393F"/>
    <w:rsid w:val="00DF50ED"/>
    <w:rsid w:val="00DF63CF"/>
    <w:rsid w:val="00DF67FE"/>
    <w:rsid w:val="00E01D30"/>
    <w:rsid w:val="00E02945"/>
    <w:rsid w:val="00E04D47"/>
    <w:rsid w:val="00E105FF"/>
    <w:rsid w:val="00E110E7"/>
    <w:rsid w:val="00E11B20"/>
    <w:rsid w:val="00E13104"/>
    <w:rsid w:val="00E13ADB"/>
    <w:rsid w:val="00E13F61"/>
    <w:rsid w:val="00E17FA2"/>
    <w:rsid w:val="00E21790"/>
    <w:rsid w:val="00E22330"/>
    <w:rsid w:val="00E2263D"/>
    <w:rsid w:val="00E22AD2"/>
    <w:rsid w:val="00E2666E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5DCF"/>
    <w:rsid w:val="00E3723A"/>
    <w:rsid w:val="00E376D7"/>
    <w:rsid w:val="00E37860"/>
    <w:rsid w:val="00E416EE"/>
    <w:rsid w:val="00E41970"/>
    <w:rsid w:val="00E41DAC"/>
    <w:rsid w:val="00E446F1"/>
    <w:rsid w:val="00E46347"/>
    <w:rsid w:val="00E46886"/>
    <w:rsid w:val="00E47AEF"/>
    <w:rsid w:val="00E51B4A"/>
    <w:rsid w:val="00E51D65"/>
    <w:rsid w:val="00E521D2"/>
    <w:rsid w:val="00E522D3"/>
    <w:rsid w:val="00E535CC"/>
    <w:rsid w:val="00E53B75"/>
    <w:rsid w:val="00E54A28"/>
    <w:rsid w:val="00E54E3B"/>
    <w:rsid w:val="00E57565"/>
    <w:rsid w:val="00E60397"/>
    <w:rsid w:val="00E62C5D"/>
    <w:rsid w:val="00E63838"/>
    <w:rsid w:val="00E64434"/>
    <w:rsid w:val="00E67C51"/>
    <w:rsid w:val="00E717FF"/>
    <w:rsid w:val="00E72B17"/>
    <w:rsid w:val="00E72EFC"/>
    <w:rsid w:val="00E73218"/>
    <w:rsid w:val="00E739C9"/>
    <w:rsid w:val="00E758EC"/>
    <w:rsid w:val="00E762EF"/>
    <w:rsid w:val="00E8234C"/>
    <w:rsid w:val="00E83980"/>
    <w:rsid w:val="00E83AA9"/>
    <w:rsid w:val="00E84C21"/>
    <w:rsid w:val="00E85928"/>
    <w:rsid w:val="00E87822"/>
    <w:rsid w:val="00E90395"/>
    <w:rsid w:val="00E90E49"/>
    <w:rsid w:val="00E911CD"/>
    <w:rsid w:val="00E917F9"/>
    <w:rsid w:val="00E9291C"/>
    <w:rsid w:val="00E93FFE"/>
    <w:rsid w:val="00E947A5"/>
    <w:rsid w:val="00E94F8A"/>
    <w:rsid w:val="00E97C07"/>
    <w:rsid w:val="00EA1CAE"/>
    <w:rsid w:val="00EA71D3"/>
    <w:rsid w:val="00EA7A41"/>
    <w:rsid w:val="00EB077B"/>
    <w:rsid w:val="00EB2CD6"/>
    <w:rsid w:val="00EB2FC8"/>
    <w:rsid w:val="00EB4EA2"/>
    <w:rsid w:val="00EB582B"/>
    <w:rsid w:val="00EB7824"/>
    <w:rsid w:val="00EC08EC"/>
    <w:rsid w:val="00EC24C1"/>
    <w:rsid w:val="00EC24D5"/>
    <w:rsid w:val="00EC27C6"/>
    <w:rsid w:val="00EC32CB"/>
    <w:rsid w:val="00EC4207"/>
    <w:rsid w:val="00EC5653"/>
    <w:rsid w:val="00EC71CE"/>
    <w:rsid w:val="00ED1006"/>
    <w:rsid w:val="00ED320C"/>
    <w:rsid w:val="00ED3EE6"/>
    <w:rsid w:val="00ED50A7"/>
    <w:rsid w:val="00ED62D7"/>
    <w:rsid w:val="00ED7EDB"/>
    <w:rsid w:val="00EE5C59"/>
    <w:rsid w:val="00EF0347"/>
    <w:rsid w:val="00EF14E4"/>
    <w:rsid w:val="00EF18FE"/>
    <w:rsid w:val="00EF33F3"/>
    <w:rsid w:val="00EF4409"/>
    <w:rsid w:val="00EF488D"/>
    <w:rsid w:val="00EF5787"/>
    <w:rsid w:val="00EF60D0"/>
    <w:rsid w:val="00F02689"/>
    <w:rsid w:val="00F0528D"/>
    <w:rsid w:val="00F0637D"/>
    <w:rsid w:val="00F06C67"/>
    <w:rsid w:val="00F06DFD"/>
    <w:rsid w:val="00F071D1"/>
    <w:rsid w:val="00F07533"/>
    <w:rsid w:val="00F10056"/>
    <w:rsid w:val="00F10629"/>
    <w:rsid w:val="00F11948"/>
    <w:rsid w:val="00F13291"/>
    <w:rsid w:val="00F15740"/>
    <w:rsid w:val="00F15A1A"/>
    <w:rsid w:val="00F15FA5"/>
    <w:rsid w:val="00F170F9"/>
    <w:rsid w:val="00F209B7"/>
    <w:rsid w:val="00F223F7"/>
    <w:rsid w:val="00F2376F"/>
    <w:rsid w:val="00F243D8"/>
    <w:rsid w:val="00F248BD"/>
    <w:rsid w:val="00F25708"/>
    <w:rsid w:val="00F27D35"/>
    <w:rsid w:val="00F30828"/>
    <w:rsid w:val="00F313D6"/>
    <w:rsid w:val="00F32354"/>
    <w:rsid w:val="00F3413F"/>
    <w:rsid w:val="00F36116"/>
    <w:rsid w:val="00F40F0C"/>
    <w:rsid w:val="00F413B0"/>
    <w:rsid w:val="00F438A9"/>
    <w:rsid w:val="00F4766C"/>
    <w:rsid w:val="00F5060E"/>
    <w:rsid w:val="00F507D1"/>
    <w:rsid w:val="00F50CC1"/>
    <w:rsid w:val="00F51658"/>
    <w:rsid w:val="00F519CE"/>
    <w:rsid w:val="00F51ADA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F53"/>
    <w:rsid w:val="00F7013B"/>
    <w:rsid w:val="00F703BE"/>
    <w:rsid w:val="00F7148B"/>
    <w:rsid w:val="00F717AE"/>
    <w:rsid w:val="00F71B2B"/>
    <w:rsid w:val="00F71C6C"/>
    <w:rsid w:val="00F71F69"/>
    <w:rsid w:val="00F72954"/>
    <w:rsid w:val="00F72B72"/>
    <w:rsid w:val="00F73CDD"/>
    <w:rsid w:val="00F74BB9"/>
    <w:rsid w:val="00F75582"/>
    <w:rsid w:val="00F76B0D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948"/>
    <w:rsid w:val="00F93AA9"/>
    <w:rsid w:val="00F96985"/>
    <w:rsid w:val="00F97838"/>
    <w:rsid w:val="00FA0380"/>
    <w:rsid w:val="00FA0839"/>
    <w:rsid w:val="00FA2BB3"/>
    <w:rsid w:val="00FA556F"/>
    <w:rsid w:val="00FB0AA6"/>
    <w:rsid w:val="00FB11CC"/>
    <w:rsid w:val="00FB4C80"/>
    <w:rsid w:val="00FB5152"/>
    <w:rsid w:val="00FB5B3C"/>
    <w:rsid w:val="00FB6A6A"/>
    <w:rsid w:val="00FC2BB7"/>
    <w:rsid w:val="00FC57CA"/>
    <w:rsid w:val="00FC6002"/>
    <w:rsid w:val="00FC6042"/>
    <w:rsid w:val="00FC7429"/>
    <w:rsid w:val="00FC7F5A"/>
    <w:rsid w:val="00FD07F6"/>
    <w:rsid w:val="00FD1132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599"/>
    <w:rsid w:val="00FE0655"/>
    <w:rsid w:val="00FE07C0"/>
    <w:rsid w:val="00FE2365"/>
    <w:rsid w:val="00FE2F08"/>
    <w:rsid w:val="00FE3126"/>
    <w:rsid w:val="00FE37D7"/>
    <w:rsid w:val="00FE4379"/>
    <w:rsid w:val="00FE4C7B"/>
    <w:rsid w:val="00FE7336"/>
    <w:rsid w:val="00FE7745"/>
    <w:rsid w:val="00FE787C"/>
    <w:rsid w:val="00FF01C8"/>
    <w:rsid w:val="00FF1D94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6B4EF5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  <w:style w:type="character" w:customStyle="1" w:styleId="ui-provider">
    <w:name w:val="ui-provider"/>
    <w:basedOn w:val="a2"/>
    <w:rsid w:val="006B4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82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3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9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5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73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6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96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3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8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0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80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7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57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9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37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3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Zhou Wei</cp:lastModifiedBy>
  <cp:revision>96</cp:revision>
  <cp:lastPrinted>2008-01-31T16:09:00Z</cp:lastPrinted>
  <dcterms:created xsi:type="dcterms:W3CDTF">2024-05-09T03:56:00Z</dcterms:created>
  <dcterms:modified xsi:type="dcterms:W3CDTF">2024-11-06T01:22:00Z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